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3" w:type="dxa"/>
        <w:jc w:val="center"/>
        <w:tblBorders>
          <w:bottom w:val="thickThinSmallGap" w:sz="24" w:space="0" w:color="auto"/>
        </w:tblBorders>
        <w:tblLook w:val="00A0" w:firstRow="1" w:lastRow="0" w:firstColumn="1" w:lastColumn="0" w:noHBand="0" w:noVBand="0"/>
      </w:tblPr>
      <w:tblGrid>
        <w:gridCol w:w="3953"/>
        <w:gridCol w:w="1347"/>
        <w:gridCol w:w="4233"/>
      </w:tblGrid>
      <w:tr w:rsidR="00993850" w:rsidRPr="007945FA" w:rsidTr="0094242C">
        <w:trPr>
          <w:jc w:val="center"/>
        </w:trPr>
        <w:tc>
          <w:tcPr>
            <w:tcW w:w="3953" w:type="dxa"/>
            <w:tcBorders>
              <w:top w:val="nil"/>
              <w:left w:val="nil"/>
              <w:bottom w:val="thickThinSmallGap" w:sz="24" w:space="0" w:color="auto"/>
              <w:right w:val="nil"/>
            </w:tcBorders>
          </w:tcPr>
          <w:p w:rsidR="00993850" w:rsidRPr="007945FA" w:rsidRDefault="00993850" w:rsidP="0094242C">
            <w:pPr>
              <w:spacing w:before="240" w:after="60"/>
              <w:outlineLvl w:val="7"/>
              <w:rPr>
                <w:rFonts w:ascii="Times New Roman" w:eastAsia="Calibri" w:hAnsi="Times New Roman" w:cs="Times New Roman"/>
                <w:iCs/>
                <w:sz w:val="28"/>
                <w:szCs w:val="28"/>
              </w:rPr>
            </w:pPr>
            <w:r w:rsidRPr="007945FA">
              <w:rPr>
                <w:rFonts w:ascii="Times New Roman" w:eastAsia="Calibri" w:hAnsi="Times New Roman" w:cs="Times New Roman"/>
                <w:iCs/>
                <w:sz w:val="28"/>
                <w:szCs w:val="28"/>
              </w:rPr>
              <w:t>РОССИЙСКАЯ ФЕДЕРАЦИЯ</w:t>
            </w:r>
          </w:p>
          <w:p w:rsidR="00993850" w:rsidRPr="007945FA" w:rsidRDefault="00993850" w:rsidP="0094242C">
            <w:pPr>
              <w:spacing w:after="0"/>
              <w:jc w:val="center"/>
              <w:rPr>
                <w:rFonts w:ascii="Times New Roman" w:eastAsia="Calibri" w:hAnsi="Times New Roman" w:cs="Times New Roman"/>
                <w:bCs/>
                <w:sz w:val="28"/>
                <w:szCs w:val="28"/>
              </w:rPr>
            </w:pPr>
            <w:r w:rsidRPr="007945FA">
              <w:rPr>
                <w:rFonts w:ascii="Times New Roman" w:eastAsia="Calibri" w:hAnsi="Times New Roman" w:cs="Times New Roman"/>
                <w:bCs/>
                <w:sz w:val="28"/>
                <w:szCs w:val="28"/>
              </w:rPr>
              <w:t>РЕСПУБЛИКА АЛТАЙ</w:t>
            </w:r>
          </w:p>
          <w:p w:rsidR="00993850" w:rsidRPr="007945FA" w:rsidRDefault="00993850" w:rsidP="0094242C">
            <w:pPr>
              <w:spacing w:after="0"/>
              <w:jc w:val="center"/>
              <w:rPr>
                <w:rFonts w:ascii="Times New Roman" w:eastAsia="Calibri" w:hAnsi="Times New Roman" w:cs="Times New Roman"/>
                <w:bCs/>
                <w:sz w:val="28"/>
                <w:szCs w:val="28"/>
              </w:rPr>
            </w:pPr>
            <w:r w:rsidRPr="007945FA">
              <w:rPr>
                <w:rFonts w:ascii="Times New Roman" w:eastAsia="Calibri" w:hAnsi="Times New Roman" w:cs="Times New Roman"/>
                <w:bCs/>
                <w:sz w:val="28"/>
                <w:szCs w:val="28"/>
              </w:rPr>
              <w:t>СОВЕТ ДЕПУТАТОВ</w:t>
            </w:r>
          </w:p>
          <w:p w:rsidR="00993850" w:rsidRPr="007945FA" w:rsidRDefault="00993850" w:rsidP="0094242C">
            <w:pPr>
              <w:spacing w:after="0"/>
              <w:jc w:val="center"/>
              <w:rPr>
                <w:rFonts w:ascii="Times New Roman" w:eastAsia="Calibri" w:hAnsi="Times New Roman" w:cs="Times New Roman"/>
                <w:sz w:val="28"/>
                <w:szCs w:val="28"/>
                <w:lang w:val="en-US"/>
              </w:rPr>
            </w:pPr>
            <w:r w:rsidRPr="007945FA">
              <w:rPr>
                <w:rFonts w:ascii="Times New Roman" w:eastAsia="Calibri" w:hAnsi="Times New Roman" w:cs="Times New Roman"/>
                <w:sz w:val="28"/>
                <w:szCs w:val="28"/>
                <w:lang w:val="en-US"/>
              </w:rPr>
              <w:t>ЧЕПОШСКОГО СЕЛЬСКОГО</w:t>
            </w:r>
            <w:r w:rsidRPr="007945FA">
              <w:rPr>
                <w:rFonts w:ascii="Times New Roman" w:eastAsia="Calibri" w:hAnsi="Times New Roman" w:cs="Times New Roman"/>
                <w:sz w:val="28"/>
                <w:szCs w:val="28"/>
                <w:lang w:val="en-US"/>
              </w:rPr>
              <w:br/>
              <w:t>ПОСЕЛЕНИЯ</w:t>
            </w:r>
          </w:p>
        </w:tc>
        <w:tc>
          <w:tcPr>
            <w:tcW w:w="1347" w:type="dxa"/>
            <w:tcBorders>
              <w:top w:val="nil"/>
              <w:left w:val="nil"/>
              <w:bottom w:val="thickThinSmallGap" w:sz="24" w:space="0" w:color="auto"/>
              <w:right w:val="nil"/>
            </w:tcBorders>
          </w:tcPr>
          <w:p w:rsidR="00993850" w:rsidRPr="007945FA" w:rsidRDefault="00993850" w:rsidP="0094242C">
            <w:pPr>
              <w:spacing w:after="0"/>
              <w:jc w:val="center"/>
              <w:rPr>
                <w:rFonts w:ascii="Times New Roman" w:eastAsia="Calibri" w:hAnsi="Times New Roman" w:cs="Times New Roman"/>
                <w:sz w:val="28"/>
                <w:szCs w:val="28"/>
                <w:lang w:val="en-US"/>
              </w:rPr>
            </w:pPr>
          </w:p>
        </w:tc>
        <w:tc>
          <w:tcPr>
            <w:tcW w:w="4233" w:type="dxa"/>
            <w:tcBorders>
              <w:top w:val="nil"/>
              <w:left w:val="nil"/>
              <w:bottom w:val="thickThinSmallGap" w:sz="24" w:space="0" w:color="auto"/>
              <w:right w:val="nil"/>
            </w:tcBorders>
          </w:tcPr>
          <w:p w:rsidR="00993850" w:rsidRPr="007945FA" w:rsidRDefault="00993850" w:rsidP="0094242C">
            <w:pPr>
              <w:spacing w:before="240" w:after="60"/>
              <w:jc w:val="center"/>
              <w:outlineLvl w:val="7"/>
              <w:rPr>
                <w:rFonts w:ascii="Times New Roman" w:eastAsia="Calibri" w:hAnsi="Times New Roman" w:cs="Times New Roman"/>
                <w:iCs/>
                <w:sz w:val="28"/>
                <w:szCs w:val="28"/>
              </w:rPr>
            </w:pPr>
            <w:r w:rsidRPr="007945FA">
              <w:rPr>
                <w:rFonts w:ascii="Times New Roman" w:eastAsia="Calibri" w:hAnsi="Times New Roman" w:cs="Times New Roman"/>
                <w:iCs/>
                <w:sz w:val="28"/>
                <w:szCs w:val="28"/>
              </w:rPr>
              <w:t>РОССИЯ ФЕДЕРАЦИЯЗЫ</w:t>
            </w:r>
          </w:p>
          <w:p w:rsidR="00993850" w:rsidRPr="007945FA" w:rsidRDefault="00993850" w:rsidP="0094242C">
            <w:pPr>
              <w:spacing w:after="0"/>
              <w:jc w:val="center"/>
              <w:rPr>
                <w:rFonts w:ascii="Times New Roman" w:eastAsia="Calibri" w:hAnsi="Times New Roman" w:cs="Times New Roman"/>
                <w:bCs/>
                <w:sz w:val="28"/>
                <w:szCs w:val="28"/>
              </w:rPr>
            </w:pPr>
            <w:r w:rsidRPr="007945FA">
              <w:rPr>
                <w:rFonts w:ascii="Times New Roman" w:eastAsia="Calibri" w:hAnsi="Times New Roman" w:cs="Times New Roman"/>
                <w:bCs/>
                <w:sz w:val="28"/>
                <w:szCs w:val="28"/>
              </w:rPr>
              <w:t>АЛТАЙ РЕСПУБЛИКА</w:t>
            </w:r>
          </w:p>
          <w:p w:rsidR="00993850" w:rsidRPr="007945FA" w:rsidRDefault="00993850" w:rsidP="0094242C">
            <w:pPr>
              <w:spacing w:after="0"/>
              <w:jc w:val="center"/>
              <w:rPr>
                <w:rFonts w:ascii="Times New Roman" w:eastAsia="Calibri" w:hAnsi="Times New Roman" w:cs="Times New Roman"/>
                <w:bCs/>
                <w:sz w:val="28"/>
                <w:szCs w:val="28"/>
              </w:rPr>
            </w:pPr>
            <w:r w:rsidRPr="007945FA">
              <w:rPr>
                <w:rFonts w:ascii="Times New Roman" w:eastAsia="Calibri" w:hAnsi="Times New Roman" w:cs="Times New Roman"/>
                <w:bCs/>
                <w:sz w:val="28"/>
                <w:szCs w:val="28"/>
              </w:rPr>
              <w:t>СОВЕДИ ДЕПУТАТТАР</w:t>
            </w:r>
          </w:p>
          <w:p w:rsidR="00993850" w:rsidRPr="007945FA" w:rsidRDefault="00993850" w:rsidP="0094242C">
            <w:pPr>
              <w:spacing w:after="0"/>
              <w:ind w:left="247" w:hanging="247"/>
              <w:jc w:val="center"/>
              <w:rPr>
                <w:rFonts w:ascii="Times New Roman" w:eastAsia="Calibri" w:hAnsi="Times New Roman" w:cs="Times New Roman"/>
                <w:bCs/>
                <w:sz w:val="28"/>
                <w:szCs w:val="28"/>
                <w:lang w:val="en-US"/>
              </w:rPr>
            </w:pPr>
            <w:r w:rsidRPr="007945FA">
              <w:rPr>
                <w:rFonts w:ascii="Times New Roman" w:eastAsia="Calibri" w:hAnsi="Times New Roman" w:cs="Times New Roman"/>
                <w:bCs/>
                <w:sz w:val="28"/>
                <w:szCs w:val="28"/>
                <w:lang w:val="en-US"/>
              </w:rPr>
              <w:t>ЧЕПОШ</w:t>
            </w:r>
          </w:p>
          <w:p w:rsidR="00993850" w:rsidRPr="007945FA" w:rsidRDefault="00993850" w:rsidP="0094242C">
            <w:pPr>
              <w:spacing w:after="0"/>
              <w:jc w:val="center"/>
              <w:rPr>
                <w:rFonts w:ascii="Times New Roman" w:eastAsia="Calibri" w:hAnsi="Times New Roman" w:cs="Times New Roman"/>
                <w:bCs/>
                <w:sz w:val="28"/>
                <w:szCs w:val="28"/>
                <w:lang w:val="en-US"/>
              </w:rPr>
            </w:pPr>
            <w:r w:rsidRPr="007945FA">
              <w:rPr>
                <w:rFonts w:ascii="Times New Roman" w:eastAsia="Calibri" w:hAnsi="Times New Roman" w:cs="Times New Roman"/>
                <w:bCs/>
                <w:sz w:val="28"/>
                <w:szCs w:val="28"/>
                <w:lang w:val="en-US"/>
              </w:rPr>
              <w:t>JУРТ</w:t>
            </w:r>
          </w:p>
        </w:tc>
      </w:tr>
    </w:tbl>
    <w:p w:rsidR="00993850" w:rsidRPr="003814B6" w:rsidRDefault="00993850" w:rsidP="00993850">
      <w:pPr>
        <w:spacing w:before="240" w:after="60"/>
        <w:jc w:val="center"/>
        <w:outlineLvl w:val="8"/>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СЕССИЯ № 14</w:t>
      </w:r>
    </w:p>
    <w:p w:rsidR="00993850" w:rsidRPr="003814B6" w:rsidRDefault="00993850" w:rsidP="00993850">
      <w:pPr>
        <w:spacing w:before="240" w:after="60"/>
        <w:jc w:val="center"/>
        <w:outlineLvl w:val="8"/>
        <w:rPr>
          <w:rFonts w:ascii="Times New Roman" w:eastAsia="Times New Roman" w:hAnsi="Times New Roman" w:cs="Times New Roman"/>
          <w:bCs/>
          <w:sz w:val="28"/>
          <w:szCs w:val="28"/>
        </w:rPr>
      </w:pPr>
      <w:r w:rsidRPr="003814B6">
        <w:rPr>
          <w:rFonts w:ascii="Times New Roman" w:eastAsia="Times New Roman" w:hAnsi="Times New Roman" w:cs="Times New Roman"/>
          <w:bCs/>
          <w:sz w:val="28"/>
          <w:szCs w:val="28"/>
        </w:rPr>
        <w:t>ЧЕТВЕРТОГО СОЗЫВА</w:t>
      </w:r>
    </w:p>
    <w:p w:rsidR="00993850" w:rsidRPr="003814B6" w:rsidRDefault="00993850" w:rsidP="00993850">
      <w:pPr>
        <w:spacing w:before="240" w:after="60"/>
        <w:jc w:val="center"/>
        <w:outlineLvl w:val="8"/>
        <w:rPr>
          <w:rFonts w:ascii="Times New Roman" w:eastAsia="Times New Roman" w:hAnsi="Times New Roman" w:cs="Times New Roman"/>
          <w:bCs/>
          <w:sz w:val="28"/>
          <w:szCs w:val="28"/>
        </w:rPr>
      </w:pPr>
      <w:r w:rsidRPr="003814B6">
        <w:rPr>
          <w:rFonts w:ascii="Times New Roman" w:eastAsia="Times New Roman" w:hAnsi="Times New Roman" w:cs="Times New Roman"/>
          <w:bCs/>
          <w:sz w:val="28"/>
          <w:szCs w:val="28"/>
        </w:rPr>
        <w:t>Р Е Ш Е Н И Е                                                     Ч Е Ч И М</w:t>
      </w:r>
    </w:p>
    <w:p w:rsidR="00993850" w:rsidRPr="003814B6" w:rsidRDefault="00993850" w:rsidP="00993850">
      <w:pPr>
        <w:spacing w:after="0"/>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sz w:val="28"/>
          <w:szCs w:val="28"/>
          <w:u w:val="single"/>
          <w:lang w:eastAsia="ru-RU"/>
        </w:rPr>
        <w:t xml:space="preserve">от «14» </w:t>
      </w:r>
      <w:proofErr w:type="gramStart"/>
      <w:r>
        <w:rPr>
          <w:rFonts w:ascii="Times New Roman" w:eastAsia="Times New Roman" w:hAnsi="Times New Roman" w:cs="Times New Roman"/>
          <w:sz w:val="28"/>
          <w:szCs w:val="28"/>
          <w:u w:val="single"/>
          <w:lang w:eastAsia="ru-RU"/>
        </w:rPr>
        <w:t>июля</w:t>
      </w:r>
      <w:r w:rsidRPr="003814B6">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 xml:space="preserve"> 2020</w:t>
      </w:r>
      <w:proofErr w:type="gramEnd"/>
      <w:r>
        <w:rPr>
          <w:rFonts w:ascii="Times New Roman" w:eastAsia="Times New Roman" w:hAnsi="Times New Roman" w:cs="Times New Roman"/>
          <w:sz w:val="28"/>
          <w:szCs w:val="28"/>
          <w:u w:val="single"/>
          <w:lang w:eastAsia="ru-RU"/>
        </w:rPr>
        <w:t xml:space="preserve">  </w:t>
      </w:r>
      <w:r w:rsidRPr="003814B6">
        <w:rPr>
          <w:rFonts w:ascii="Times New Roman" w:eastAsia="Times New Roman" w:hAnsi="Times New Roman" w:cs="Times New Roman"/>
          <w:sz w:val="28"/>
          <w:szCs w:val="28"/>
          <w:u w:val="single"/>
          <w:lang w:eastAsia="ru-RU"/>
        </w:rPr>
        <w:t>г.</w:t>
      </w:r>
      <w:r w:rsidR="00D11CA2">
        <w:rPr>
          <w:rFonts w:ascii="Times New Roman" w:eastAsia="Times New Roman" w:hAnsi="Times New Roman" w:cs="Times New Roman"/>
          <w:bCs/>
          <w:sz w:val="28"/>
          <w:szCs w:val="28"/>
          <w:u w:val="single"/>
          <w:lang w:eastAsia="ru-RU"/>
        </w:rPr>
        <w:t xml:space="preserve">  № 72</w:t>
      </w:r>
      <w:r w:rsidRPr="003814B6">
        <w:rPr>
          <w:rFonts w:ascii="Times New Roman" w:eastAsia="Times New Roman" w:hAnsi="Times New Roman" w:cs="Times New Roman"/>
          <w:bCs/>
          <w:sz w:val="28"/>
          <w:szCs w:val="28"/>
          <w:u w:val="single"/>
          <w:lang w:eastAsia="ru-RU"/>
        </w:rPr>
        <w:t xml:space="preserve">    </w:t>
      </w:r>
    </w:p>
    <w:p w:rsidR="00993850" w:rsidRPr="003814B6" w:rsidRDefault="00993850" w:rsidP="00993850">
      <w:pPr>
        <w:spacing w:after="0"/>
        <w:jc w:val="center"/>
        <w:rPr>
          <w:rFonts w:ascii="Times New Roman" w:eastAsia="Times New Roman" w:hAnsi="Times New Roman" w:cs="Times New Roman"/>
          <w:bCs/>
          <w:sz w:val="28"/>
          <w:szCs w:val="28"/>
          <w:lang w:eastAsia="ru-RU"/>
        </w:rPr>
      </w:pPr>
      <w:r w:rsidRPr="003814B6">
        <w:rPr>
          <w:rFonts w:ascii="Times New Roman" w:eastAsia="Times New Roman" w:hAnsi="Times New Roman" w:cs="Times New Roman"/>
          <w:bCs/>
          <w:sz w:val="28"/>
          <w:szCs w:val="28"/>
          <w:lang w:eastAsia="ru-RU"/>
        </w:rPr>
        <w:t>с. Чепош</w:t>
      </w:r>
    </w:p>
    <w:p w:rsidR="00993850" w:rsidRDefault="00993850" w:rsidP="00993850">
      <w:pPr>
        <w:spacing w:after="0"/>
        <w:rPr>
          <w:rFonts w:ascii="Times New Roman" w:eastAsia="Calibri" w:hAnsi="Times New Roman" w:cs="Times New Roman"/>
          <w:bCs/>
          <w:sz w:val="28"/>
          <w:szCs w:val="28"/>
        </w:rPr>
      </w:pPr>
    </w:p>
    <w:p w:rsidR="00993850" w:rsidRDefault="00993850" w:rsidP="00993850">
      <w:pPr>
        <w:pStyle w:val="ConsPlusTitle"/>
        <w:jc w:val="center"/>
        <w:rPr>
          <w:sz w:val="28"/>
          <w:szCs w:val="28"/>
        </w:rPr>
      </w:pPr>
      <w:r w:rsidRPr="00993850">
        <w:rPr>
          <w:bCs/>
          <w:kern w:val="36"/>
          <w:sz w:val="28"/>
          <w:szCs w:val="28"/>
        </w:rPr>
        <w:t xml:space="preserve">Об утверждении </w:t>
      </w:r>
      <w:r w:rsidRPr="00993850">
        <w:rPr>
          <w:sz w:val="28"/>
          <w:szCs w:val="28"/>
        </w:rPr>
        <w:t xml:space="preserve">Порядок реализации правотворческой инициативы граждан в муниципальном образовании </w:t>
      </w:r>
    </w:p>
    <w:p w:rsidR="00993850" w:rsidRDefault="00993850" w:rsidP="00993850">
      <w:pPr>
        <w:pStyle w:val="ConsPlusTitle"/>
        <w:jc w:val="center"/>
        <w:rPr>
          <w:sz w:val="28"/>
          <w:szCs w:val="28"/>
        </w:rPr>
      </w:pPr>
      <w:r w:rsidRPr="00993850">
        <w:rPr>
          <w:bCs/>
          <w:kern w:val="36"/>
          <w:sz w:val="28"/>
          <w:szCs w:val="28"/>
        </w:rPr>
        <w:t>«Чепошское сельское поселение»</w:t>
      </w:r>
      <w:r>
        <w:rPr>
          <w:sz w:val="28"/>
          <w:szCs w:val="28"/>
        </w:rPr>
        <w:t xml:space="preserve"> в соответствии с </w:t>
      </w:r>
    </w:p>
    <w:p w:rsidR="00993850" w:rsidRPr="00993850" w:rsidRDefault="00993850" w:rsidP="00993850">
      <w:pPr>
        <w:pStyle w:val="ConsPlusTitle"/>
        <w:jc w:val="center"/>
        <w:rPr>
          <w:sz w:val="28"/>
          <w:szCs w:val="28"/>
        </w:rPr>
      </w:pPr>
      <w:r>
        <w:rPr>
          <w:sz w:val="28"/>
          <w:szCs w:val="28"/>
        </w:rPr>
        <w:t>У</w:t>
      </w:r>
      <w:r w:rsidRPr="00993850">
        <w:rPr>
          <w:sz w:val="28"/>
          <w:szCs w:val="28"/>
        </w:rPr>
        <w:t>ставом МО «Чепошское сельское поселение»</w:t>
      </w:r>
    </w:p>
    <w:p w:rsidR="00993850" w:rsidRPr="00993850" w:rsidRDefault="00993850" w:rsidP="00993850">
      <w:pPr>
        <w:pStyle w:val="ConsPlusNormal"/>
        <w:ind w:firstLine="540"/>
        <w:jc w:val="both"/>
        <w:rPr>
          <w:b/>
          <w:sz w:val="28"/>
          <w:szCs w:val="28"/>
        </w:rPr>
      </w:pPr>
    </w:p>
    <w:p w:rsidR="00993850" w:rsidRPr="00993850" w:rsidRDefault="00993850" w:rsidP="00993850">
      <w:pPr>
        <w:widowControl w:val="0"/>
        <w:autoSpaceDE w:val="0"/>
        <w:autoSpaceDN w:val="0"/>
        <w:adjustRightInd w:val="0"/>
        <w:ind w:firstLine="708"/>
        <w:jc w:val="both"/>
        <w:rPr>
          <w:rFonts w:ascii="Times New Roman" w:hAnsi="Times New Roman"/>
          <w:b/>
          <w:sz w:val="28"/>
          <w:szCs w:val="28"/>
        </w:rPr>
      </w:pPr>
      <w:r w:rsidRPr="00993850">
        <w:rPr>
          <w:rFonts w:ascii="Times New Roman" w:hAnsi="Times New Roman"/>
          <w:sz w:val="28"/>
          <w:szCs w:val="28"/>
        </w:rPr>
        <w:t xml:space="preserve">В целях обеспечения права граждан Российской Федерации на участие в осуществлении местного самоуправления, в соответствии со статьей 26 Федерального закона от 6 октября 2003 года № 131-ФЗ «Об общих принципах организации местного самоуправления в Российской </w:t>
      </w:r>
      <w:r>
        <w:rPr>
          <w:rFonts w:ascii="Times New Roman" w:hAnsi="Times New Roman"/>
          <w:sz w:val="28"/>
          <w:szCs w:val="28"/>
        </w:rPr>
        <w:t xml:space="preserve">Федерации», руководствуясь </w:t>
      </w:r>
      <w:r w:rsidRPr="0026539F">
        <w:rPr>
          <w:rFonts w:ascii="Times New Roman" w:hAnsi="Times New Roman"/>
          <w:sz w:val="28"/>
          <w:szCs w:val="28"/>
        </w:rPr>
        <w:t xml:space="preserve">Уставом муниципального образования «Чепошское сельское поселение» Совет депутатов Чепошского сельского поселения </w:t>
      </w:r>
    </w:p>
    <w:p w:rsidR="00993850" w:rsidRDefault="00993850" w:rsidP="00993850">
      <w:pPr>
        <w:keepNext/>
        <w:widowControl w:val="0"/>
        <w:spacing w:after="0"/>
        <w:ind w:firstLine="567"/>
        <w:jc w:val="both"/>
        <w:rPr>
          <w:rFonts w:ascii="Times New Roman" w:hAnsi="Times New Roman" w:cs="Times New Roman"/>
          <w:b/>
          <w:sz w:val="28"/>
          <w:szCs w:val="28"/>
        </w:rPr>
      </w:pPr>
      <w:r w:rsidRPr="0026539F">
        <w:rPr>
          <w:rFonts w:ascii="Times New Roman" w:hAnsi="Times New Roman" w:cs="Times New Roman"/>
          <w:b/>
          <w:sz w:val="28"/>
          <w:szCs w:val="28"/>
        </w:rPr>
        <w:t>Р Е Ш И Л:</w:t>
      </w:r>
    </w:p>
    <w:p w:rsidR="00993850" w:rsidRPr="0026539F" w:rsidRDefault="00993850" w:rsidP="00993850">
      <w:pPr>
        <w:keepNext/>
        <w:widowControl w:val="0"/>
        <w:spacing w:after="0"/>
        <w:ind w:firstLine="567"/>
        <w:jc w:val="both"/>
        <w:rPr>
          <w:rFonts w:ascii="Times New Roman" w:hAnsi="Times New Roman" w:cs="Times New Roman"/>
          <w:b/>
          <w:sz w:val="28"/>
          <w:szCs w:val="28"/>
        </w:rPr>
      </w:pPr>
      <w:r w:rsidRPr="0026539F">
        <w:rPr>
          <w:rFonts w:ascii="Times New Roman" w:hAnsi="Times New Roman" w:cs="Times New Roman"/>
          <w:b/>
          <w:sz w:val="28"/>
          <w:szCs w:val="28"/>
        </w:rPr>
        <w:t xml:space="preserve"> </w:t>
      </w:r>
    </w:p>
    <w:p w:rsidR="00993850" w:rsidRPr="00993850" w:rsidRDefault="00993850" w:rsidP="00993850">
      <w:pPr>
        <w:spacing w:after="150" w:line="238" w:lineRule="atLeast"/>
        <w:ind w:firstLine="709"/>
        <w:jc w:val="both"/>
        <w:rPr>
          <w:rFonts w:ascii="Times New Roman" w:hAnsi="Times New Roman"/>
          <w:sz w:val="28"/>
          <w:szCs w:val="28"/>
        </w:rPr>
      </w:pPr>
      <w:r w:rsidRPr="00993850">
        <w:rPr>
          <w:rFonts w:ascii="Times New Roman" w:hAnsi="Times New Roman"/>
          <w:sz w:val="28"/>
          <w:szCs w:val="28"/>
        </w:rPr>
        <w:t xml:space="preserve">1. Утвердить Порядок реализации правотворческой инициативы граждан в муниципальном образовании (прилагается). </w:t>
      </w:r>
    </w:p>
    <w:p w:rsidR="00993850" w:rsidRPr="00993850" w:rsidRDefault="00993850" w:rsidP="00993850">
      <w:pPr>
        <w:spacing w:after="150" w:line="238" w:lineRule="atLeast"/>
        <w:ind w:firstLine="709"/>
        <w:jc w:val="both"/>
        <w:rPr>
          <w:rFonts w:ascii="Times New Roman" w:hAnsi="Times New Roman"/>
          <w:sz w:val="28"/>
          <w:szCs w:val="28"/>
        </w:rPr>
      </w:pPr>
      <w:r w:rsidRPr="00993850">
        <w:rPr>
          <w:rFonts w:ascii="Times New Roman" w:hAnsi="Times New Roman"/>
          <w:sz w:val="28"/>
          <w:szCs w:val="28"/>
        </w:rPr>
        <w:t xml:space="preserve">2. Настоящее решение вступает в силу после дня его официального опубликования. </w:t>
      </w:r>
    </w:p>
    <w:p w:rsidR="00993850" w:rsidRPr="00993850" w:rsidRDefault="00993850" w:rsidP="00993850">
      <w:pPr>
        <w:spacing w:after="150" w:line="238" w:lineRule="atLeast"/>
        <w:ind w:firstLine="709"/>
        <w:jc w:val="both"/>
        <w:rPr>
          <w:rFonts w:ascii="Times New Roman" w:hAnsi="Times New Roman"/>
          <w:sz w:val="28"/>
          <w:szCs w:val="28"/>
        </w:rPr>
      </w:pPr>
      <w:r w:rsidRPr="00993850">
        <w:rPr>
          <w:rFonts w:ascii="Times New Roman" w:hAnsi="Times New Roman"/>
          <w:sz w:val="28"/>
          <w:szCs w:val="28"/>
        </w:rPr>
        <w:t>3. Опубликовать настоящее постановление на официальном сайте (органа местного самоуправления) в сети Интернет.</w:t>
      </w:r>
    </w:p>
    <w:p w:rsidR="00993850" w:rsidRPr="0026539F" w:rsidRDefault="00993850" w:rsidP="00993850">
      <w:pPr>
        <w:spacing w:after="0"/>
        <w:jc w:val="both"/>
        <w:rPr>
          <w:rFonts w:ascii="Times New Roman" w:hAnsi="Times New Roman" w:cs="Times New Roman"/>
          <w:sz w:val="28"/>
          <w:szCs w:val="28"/>
        </w:rPr>
      </w:pPr>
    </w:p>
    <w:p w:rsidR="00993850" w:rsidRPr="0026539F" w:rsidRDefault="00993850" w:rsidP="00993850">
      <w:pPr>
        <w:spacing w:after="0" w:line="240" w:lineRule="auto"/>
        <w:jc w:val="both"/>
        <w:rPr>
          <w:rFonts w:ascii="Times New Roman" w:hAnsi="Times New Roman" w:cs="Times New Roman"/>
          <w:sz w:val="28"/>
          <w:szCs w:val="28"/>
        </w:rPr>
      </w:pPr>
      <w:r w:rsidRPr="0026539F">
        <w:rPr>
          <w:rFonts w:ascii="Times New Roman" w:hAnsi="Times New Roman" w:cs="Times New Roman"/>
          <w:sz w:val="28"/>
          <w:szCs w:val="28"/>
        </w:rPr>
        <w:t>Председатель Совета депутатов</w:t>
      </w:r>
    </w:p>
    <w:p w:rsidR="00993850" w:rsidRPr="0026539F" w:rsidRDefault="00993850" w:rsidP="00993850">
      <w:pPr>
        <w:spacing w:after="0" w:line="240" w:lineRule="auto"/>
        <w:jc w:val="both"/>
        <w:rPr>
          <w:rFonts w:ascii="Times New Roman" w:hAnsi="Times New Roman" w:cs="Times New Roman"/>
          <w:sz w:val="28"/>
          <w:szCs w:val="28"/>
        </w:rPr>
      </w:pPr>
      <w:r w:rsidRPr="0026539F">
        <w:rPr>
          <w:rFonts w:ascii="Times New Roman" w:hAnsi="Times New Roman" w:cs="Times New Roman"/>
          <w:sz w:val="28"/>
          <w:szCs w:val="28"/>
        </w:rPr>
        <w:t xml:space="preserve">Чепошского сельского поселения                          </w:t>
      </w:r>
      <w:r>
        <w:rPr>
          <w:rFonts w:ascii="Times New Roman" w:hAnsi="Times New Roman" w:cs="Times New Roman"/>
          <w:sz w:val="28"/>
          <w:szCs w:val="28"/>
        </w:rPr>
        <w:t xml:space="preserve">                  Э. С. Стрельцова</w:t>
      </w:r>
    </w:p>
    <w:p w:rsidR="00993850" w:rsidRPr="0026539F" w:rsidRDefault="00993850" w:rsidP="00993850">
      <w:pPr>
        <w:spacing w:after="0" w:line="240" w:lineRule="auto"/>
        <w:jc w:val="both"/>
        <w:rPr>
          <w:rFonts w:ascii="Times New Roman" w:hAnsi="Times New Roman" w:cs="Times New Roman"/>
          <w:sz w:val="28"/>
          <w:szCs w:val="28"/>
        </w:rPr>
      </w:pPr>
    </w:p>
    <w:p w:rsidR="00993850" w:rsidRPr="0026539F" w:rsidRDefault="00993850" w:rsidP="00993850">
      <w:pPr>
        <w:spacing w:after="0" w:line="240" w:lineRule="auto"/>
        <w:rPr>
          <w:rFonts w:ascii="Times New Roman" w:hAnsi="Times New Roman" w:cs="Times New Roman"/>
          <w:sz w:val="28"/>
          <w:szCs w:val="28"/>
        </w:rPr>
      </w:pPr>
      <w:r w:rsidRPr="0026539F">
        <w:rPr>
          <w:rFonts w:ascii="Times New Roman" w:hAnsi="Times New Roman" w:cs="Times New Roman"/>
          <w:sz w:val="28"/>
          <w:szCs w:val="28"/>
        </w:rPr>
        <w:t xml:space="preserve">Глава администрации МО </w:t>
      </w:r>
    </w:p>
    <w:p w:rsidR="00993850" w:rsidRPr="0026539F" w:rsidRDefault="00993850" w:rsidP="00993850">
      <w:pPr>
        <w:spacing w:after="0" w:line="240" w:lineRule="auto"/>
        <w:rPr>
          <w:rFonts w:ascii="Times New Roman" w:hAnsi="Times New Roman" w:cs="Times New Roman"/>
          <w:sz w:val="28"/>
          <w:szCs w:val="28"/>
        </w:rPr>
      </w:pPr>
      <w:r w:rsidRPr="0026539F">
        <w:rPr>
          <w:rFonts w:ascii="Times New Roman" w:hAnsi="Times New Roman" w:cs="Times New Roman"/>
          <w:sz w:val="28"/>
          <w:szCs w:val="28"/>
        </w:rPr>
        <w:t>Чепошско</w:t>
      </w:r>
      <w:r>
        <w:rPr>
          <w:rFonts w:ascii="Times New Roman" w:hAnsi="Times New Roman" w:cs="Times New Roman"/>
          <w:sz w:val="28"/>
          <w:szCs w:val="28"/>
        </w:rPr>
        <w:t xml:space="preserve">е сельское поселение      </w:t>
      </w:r>
      <w:r w:rsidRPr="0026539F">
        <w:rPr>
          <w:rFonts w:ascii="Times New Roman" w:hAnsi="Times New Roman" w:cs="Times New Roman"/>
          <w:sz w:val="28"/>
          <w:szCs w:val="28"/>
        </w:rPr>
        <w:t xml:space="preserve">                                          Л. И. Прадед</w:t>
      </w:r>
    </w:p>
    <w:p w:rsidR="00993850" w:rsidRPr="007F2129" w:rsidRDefault="00993850" w:rsidP="00993850">
      <w:pPr>
        <w:pStyle w:val="ConsPlusNormal"/>
        <w:jc w:val="right"/>
        <w:outlineLvl w:val="0"/>
        <w:rPr>
          <w:szCs w:val="24"/>
        </w:rPr>
      </w:pPr>
      <w:r w:rsidRPr="007F2129">
        <w:rPr>
          <w:szCs w:val="24"/>
        </w:rPr>
        <w:lastRenderedPageBreak/>
        <w:t>Утвержден</w:t>
      </w:r>
    </w:p>
    <w:p w:rsidR="00993850" w:rsidRDefault="00993850" w:rsidP="00993850">
      <w:pPr>
        <w:pStyle w:val="ConsPlusNormal"/>
        <w:jc w:val="right"/>
        <w:rPr>
          <w:szCs w:val="24"/>
        </w:rPr>
      </w:pPr>
      <w:r>
        <w:rPr>
          <w:szCs w:val="24"/>
        </w:rPr>
        <w:t>Решением Совета депутатов</w:t>
      </w:r>
      <w:r w:rsidRPr="007F2129">
        <w:rPr>
          <w:szCs w:val="24"/>
        </w:rPr>
        <w:t xml:space="preserve"> </w:t>
      </w:r>
    </w:p>
    <w:p w:rsidR="00993850" w:rsidRPr="007F2129" w:rsidRDefault="00993850" w:rsidP="00993850">
      <w:pPr>
        <w:pStyle w:val="ConsPlusNormal"/>
        <w:jc w:val="right"/>
        <w:rPr>
          <w:szCs w:val="24"/>
        </w:rPr>
      </w:pPr>
      <w:r>
        <w:rPr>
          <w:szCs w:val="24"/>
        </w:rPr>
        <w:t xml:space="preserve">Чепошского </w:t>
      </w:r>
      <w:r w:rsidRPr="007F2129">
        <w:rPr>
          <w:szCs w:val="24"/>
        </w:rPr>
        <w:t>сельского поселения</w:t>
      </w:r>
    </w:p>
    <w:p w:rsidR="00993850" w:rsidRPr="007F2129" w:rsidRDefault="00993850" w:rsidP="00993850">
      <w:pPr>
        <w:pStyle w:val="ConsPlusNormal"/>
        <w:jc w:val="right"/>
        <w:rPr>
          <w:szCs w:val="24"/>
        </w:rPr>
      </w:pPr>
      <w:r>
        <w:rPr>
          <w:szCs w:val="24"/>
        </w:rPr>
        <w:t xml:space="preserve">от 14.07.2020 г. </w:t>
      </w:r>
      <w:r w:rsidR="00D11CA2">
        <w:rPr>
          <w:szCs w:val="24"/>
        </w:rPr>
        <w:t xml:space="preserve"> N 72</w:t>
      </w:r>
      <w:bookmarkStart w:id="0" w:name="_GoBack"/>
      <w:bookmarkEnd w:id="0"/>
    </w:p>
    <w:p w:rsidR="00993850" w:rsidRPr="007F2129" w:rsidRDefault="00993850" w:rsidP="00993850">
      <w:pPr>
        <w:pStyle w:val="ConsPlusNormal"/>
        <w:jc w:val="both"/>
        <w:rPr>
          <w:sz w:val="28"/>
          <w:szCs w:val="28"/>
        </w:rPr>
      </w:pPr>
    </w:p>
    <w:p w:rsidR="00993850" w:rsidRDefault="00993850" w:rsidP="00993850">
      <w:pPr>
        <w:spacing w:after="150" w:line="238" w:lineRule="atLeast"/>
        <w:ind w:firstLine="709"/>
        <w:jc w:val="center"/>
        <w:rPr>
          <w:rFonts w:ascii="Times New Roman" w:hAnsi="Times New Roman"/>
          <w:sz w:val="26"/>
          <w:szCs w:val="26"/>
        </w:rPr>
      </w:pPr>
      <w:bookmarkStart w:id="1" w:name="P38"/>
      <w:bookmarkEnd w:id="1"/>
      <w:r w:rsidRPr="00B63E9F">
        <w:rPr>
          <w:rFonts w:ascii="Times New Roman" w:hAnsi="Times New Roman"/>
          <w:sz w:val="26"/>
          <w:szCs w:val="26"/>
        </w:rPr>
        <w:t xml:space="preserve">Порядок реализации правотворческой инициативы граждан в муниципальном образовании </w:t>
      </w:r>
      <w:r>
        <w:rPr>
          <w:rFonts w:ascii="Times New Roman" w:hAnsi="Times New Roman"/>
          <w:bCs/>
          <w:kern w:val="36"/>
          <w:sz w:val="26"/>
          <w:szCs w:val="26"/>
        </w:rPr>
        <w:t xml:space="preserve">«Чепошское </w:t>
      </w:r>
      <w:r w:rsidRPr="00B63E9F">
        <w:rPr>
          <w:rFonts w:ascii="Times New Roman" w:hAnsi="Times New Roman"/>
          <w:bCs/>
          <w:kern w:val="36"/>
          <w:sz w:val="26"/>
          <w:szCs w:val="26"/>
        </w:rPr>
        <w:t>сельское поселение»</w:t>
      </w:r>
      <w:r w:rsidRPr="00B63E9F">
        <w:rPr>
          <w:rFonts w:ascii="Times New Roman" w:hAnsi="Times New Roman"/>
          <w:sz w:val="26"/>
          <w:szCs w:val="26"/>
        </w:rPr>
        <w:t xml:space="preserve"> в соответствии с уставом муниципального образования</w:t>
      </w:r>
    </w:p>
    <w:p w:rsidR="00993850" w:rsidRPr="00B63E9F" w:rsidRDefault="00993850" w:rsidP="00993850">
      <w:pPr>
        <w:spacing w:after="150" w:line="238" w:lineRule="atLeast"/>
        <w:ind w:firstLine="709"/>
        <w:jc w:val="center"/>
        <w:rPr>
          <w:rFonts w:ascii="Times New Roman" w:hAnsi="Times New Roman"/>
          <w:sz w:val="26"/>
          <w:szCs w:val="26"/>
        </w:rPr>
      </w:pPr>
    </w:p>
    <w:p w:rsidR="00993850" w:rsidRPr="00B63E9F" w:rsidRDefault="00993850" w:rsidP="00993850">
      <w:pPr>
        <w:spacing w:after="150" w:line="238" w:lineRule="atLeast"/>
        <w:ind w:firstLine="709"/>
        <w:jc w:val="center"/>
        <w:rPr>
          <w:rFonts w:ascii="Times New Roman" w:hAnsi="Times New Roman"/>
          <w:b/>
          <w:sz w:val="26"/>
          <w:szCs w:val="26"/>
        </w:rPr>
      </w:pPr>
      <w:r w:rsidRPr="00B63E9F">
        <w:rPr>
          <w:rFonts w:ascii="Times New Roman" w:hAnsi="Times New Roman"/>
          <w:b/>
          <w:sz w:val="26"/>
          <w:szCs w:val="26"/>
        </w:rPr>
        <w:t>Глава 1. Общие положения</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1. Настоящий Порядок определяет порядок реализации правотворческой инициативы граждан в муниципальном образовании </w:t>
      </w:r>
      <w:r>
        <w:rPr>
          <w:rFonts w:ascii="Times New Roman" w:hAnsi="Times New Roman"/>
          <w:bCs/>
          <w:kern w:val="36"/>
          <w:sz w:val="26"/>
          <w:szCs w:val="26"/>
        </w:rPr>
        <w:t xml:space="preserve">«Чепошское </w:t>
      </w:r>
      <w:r w:rsidRPr="00B63E9F">
        <w:rPr>
          <w:rFonts w:ascii="Times New Roman" w:hAnsi="Times New Roman"/>
          <w:bCs/>
          <w:kern w:val="36"/>
          <w:sz w:val="26"/>
          <w:szCs w:val="26"/>
        </w:rPr>
        <w:t>сельское поселение»</w:t>
      </w:r>
      <w:r w:rsidRPr="00B63E9F">
        <w:rPr>
          <w:rFonts w:ascii="Times New Roman" w:hAnsi="Times New Roman"/>
          <w:sz w:val="26"/>
          <w:szCs w:val="26"/>
        </w:rPr>
        <w:t xml:space="preserve"> </w:t>
      </w:r>
      <w:r w:rsidRPr="00C265E7">
        <w:rPr>
          <w:rFonts w:ascii="Times New Roman" w:hAnsi="Times New Roman"/>
          <w:sz w:val="26"/>
          <w:szCs w:val="26"/>
        </w:rPr>
        <w:t xml:space="preserve">(далее – правотворческая инициатива), в том числе круг муниципальных правовых актов, проекты которых могут быть внесены в порядке реализации правотворческой инициативы, требования к указанным проектам, порядок выдвижения правотворческой инициативы гражданами, а также требования к порядку рассмотрения проектов муниципальных правовых актов, внесенных в порядке реализации правотворческой инициативы, органами местного самоуправления и должностными лицами местного самоуправления в муниципальном образовании </w:t>
      </w:r>
      <w:r>
        <w:rPr>
          <w:rFonts w:ascii="Times New Roman" w:hAnsi="Times New Roman"/>
          <w:bCs/>
          <w:kern w:val="36"/>
          <w:sz w:val="26"/>
          <w:szCs w:val="26"/>
        </w:rPr>
        <w:t xml:space="preserve">«Чепошское </w:t>
      </w:r>
      <w:r w:rsidRPr="00B63E9F">
        <w:rPr>
          <w:rFonts w:ascii="Times New Roman" w:hAnsi="Times New Roman"/>
          <w:bCs/>
          <w:kern w:val="36"/>
          <w:sz w:val="26"/>
          <w:szCs w:val="26"/>
        </w:rPr>
        <w:t>сельское поселение»</w:t>
      </w:r>
      <w:r w:rsidRPr="00B63E9F">
        <w:rPr>
          <w:rFonts w:ascii="Times New Roman" w:hAnsi="Times New Roman"/>
          <w:sz w:val="26"/>
          <w:szCs w:val="26"/>
        </w:rPr>
        <w:t xml:space="preserve"> </w:t>
      </w:r>
      <w:r w:rsidRPr="00C265E7">
        <w:rPr>
          <w:rFonts w:ascii="Times New Roman" w:hAnsi="Times New Roman"/>
          <w:sz w:val="26"/>
          <w:szCs w:val="26"/>
        </w:rPr>
        <w:t xml:space="preserve">(далее – муниципальное образование).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2. В порядке реализации правотворческой инициативы могут быть внесены проекты нормативных муниципальных правовых актов муниципального образования по вопросам местного значения муниципального образования и (или) вопросам организации деятельности органов местного самоуправления и должностных лиц муниципального образования (далее – муниципальные правовые акты), предусматривающие: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1) установление правового регулирования по вопросам, не урегулированным муниципальными правовыми актами;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2) внесение изменений в Устав муниципального образования, иные муниципальные правовые акты;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3) отмену муниципальных правовых актов (за исключением Устава муниципального образования), признание утратившими силу отдельных положений Устава муниципального образования и (или) иных муниципальных правовых актов. </w:t>
      </w:r>
    </w:p>
    <w:p w:rsidR="00993850" w:rsidRPr="00B63E9F" w:rsidRDefault="00993850" w:rsidP="00993850">
      <w:pPr>
        <w:spacing w:after="150" w:line="238" w:lineRule="atLeast"/>
        <w:ind w:firstLine="709"/>
        <w:jc w:val="both"/>
        <w:rPr>
          <w:rFonts w:ascii="Times New Roman" w:hAnsi="Times New Roman"/>
          <w:sz w:val="26"/>
          <w:szCs w:val="26"/>
        </w:rPr>
      </w:pPr>
      <w:r w:rsidRPr="00B63E9F">
        <w:rPr>
          <w:rFonts w:ascii="Times New Roman" w:hAnsi="Times New Roman"/>
          <w:sz w:val="26"/>
          <w:szCs w:val="26"/>
        </w:rPr>
        <w:t xml:space="preserve">3. В порядке реализации правотворческой инициативы могут быть внесены проекты: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1) решений </w:t>
      </w:r>
      <w:r>
        <w:rPr>
          <w:rFonts w:ascii="Times New Roman" w:hAnsi="Times New Roman"/>
          <w:sz w:val="26"/>
          <w:szCs w:val="26"/>
        </w:rPr>
        <w:t xml:space="preserve">Совета депутатов </w:t>
      </w:r>
      <w:r w:rsidRPr="00C265E7">
        <w:rPr>
          <w:rFonts w:ascii="Times New Roman" w:hAnsi="Times New Roman"/>
          <w:sz w:val="26"/>
          <w:szCs w:val="26"/>
        </w:rPr>
        <w:t xml:space="preserve">муниципального образования </w:t>
      </w:r>
      <w:r>
        <w:rPr>
          <w:rFonts w:ascii="Times New Roman" w:hAnsi="Times New Roman"/>
          <w:bCs/>
          <w:kern w:val="36"/>
          <w:sz w:val="26"/>
          <w:szCs w:val="26"/>
        </w:rPr>
        <w:t xml:space="preserve">«Чепошское </w:t>
      </w:r>
      <w:r w:rsidRPr="00B63E9F">
        <w:rPr>
          <w:rFonts w:ascii="Times New Roman" w:hAnsi="Times New Roman"/>
          <w:bCs/>
          <w:kern w:val="36"/>
          <w:sz w:val="26"/>
          <w:szCs w:val="26"/>
        </w:rPr>
        <w:t xml:space="preserve">сельское </w:t>
      </w:r>
      <w:proofErr w:type="gramStart"/>
      <w:r w:rsidRPr="00B63E9F">
        <w:rPr>
          <w:rFonts w:ascii="Times New Roman" w:hAnsi="Times New Roman"/>
          <w:bCs/>
          <w:kern w:val="36"/>
          <w:sz w:val="26"/>
          <w:szCs w:val="26"/>
        </w:rPr>
        <w:t>поселение»</w:t>
      </w:r>
      <w:r w:rsidRPr="00B63E9F">
        <w:rPr>
          <w:rFonts w:ascii="Times New Roman" w:hAnsi="Times New Roman"/>
          <w:sz w:val="26"/>
          <w:szCs w:val="26"/>
        </w:rPr>
        <w:t xml:space="preserve"> </w:t>
      </w:r>
      <w:r w:rsidRPr="00C265E7">
        <w:rPr>
          <w:rFonts w:ascii="Times New Roman" w:hAnsi="Times New Roman"/>
          <w:sz w:val="26"/>
          <w:szCs w:val="26"/>
        </w:rPr>
        <w:t xml:space="preserve"> (</w:t>
      </w:r>
      <w:proofErr w:type="gramEnd"/>
      <w:r w:rsidRPr="00C265E7">
        <w:rPr>
          <w:rFonts w:ascii="Times New Roman" w:hAnsi="Times New Roman"/>
          <w:sz w:val="26"/>
          <w:szCs w:val="26"/>
        </w:rPr>
        <w:t xml:space="preserve">далее – </w:t>
      </w:r>
      <w:r>
        <w:rPr>
          <w:rFonts w:ascii="Times New Roman" w:hAnsi="Times New Roman"/>
          <w:sz w:val="26"/>
          <w:szCs w:val="26"/>
        </w:rPr>
        <w:t>Совет депутатов</w:t>
      </w:r>
      <w:r w:rsidRPr="00C265E7">
        <w:rPr>
          <w:rFonts w:ascii="Times New Roman" w:hAnsi="Times New Roman"/>
          <w:sz w:val="26"/>
          <w:szCs w:val="26"/>
        </w:rPr>
        <w:t xml:space="preserve">);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2) постановлений или распоряжений главы муниципального образования </w:t>
      </w:r>
      <w:r>
        <w:rPr>
          <w:rFonts w:ascii="Times New Roman" w:hAnsi="Times New Roman"/>
          <w:bCs/>
          <w:kern w:val="36"/>
          <w:sz w:val="26"/>
          <w:szCs w:val="26"/>
        </w:rPr>
        <w:t xml:space="preserve">«Чепошское </w:t>
      </w:r>
      <w:r w:rsidRPr="00B63E9F">
        <w:rPr>
          <w:rFonts w:ascii="Times New Roman" w:hAnsi="Times New Roman"/>
          <w:bCs/>
          <w:kern w:val="36"/>
          <w:sz w:val="26"/>
          <w:szCs w:val="26"/>
        </w:rPr>
        <w:t>сельское поселение»</w:t>
      </w:r>
      <w:r w:rsidRPr="00C265E7">
        <w:rPr>
          <w:rFonts w:ascii="Times New Roman" w:hAnsi="Times New Roman"/>
          <w:sz w:val="26"/>
          <w:szCs w:val="26"/>
        </w:rPr>
        <w:t xml:space="preserve">;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3) постановлений или распоряжений </w:t>
      </w:r>
      <w:r>
        <w:rPr>
          <w:rFonts w:ascii="Times New Roman" w:hAnsi="Times New Roman"/>
          <w:sz w:val="26"/>
          <w:szCs w:val="26"/>
        </w:rPr>
        <w:t xml:space="preserve">администрации </w:t>
      </w:r>
      <w:r>
        <w:rPr>
          <w:rFonts w:ascii="Times New Roman" w:hAnsi="Times New Roman"/>
          <w:bCs/>
          <w:kern w:val="36"/>
          <w:sz w:val="26"/>
          <w:szCs w:val="26"/>
        </w:rPr>
        <w:t xml:space="preserve">«Чепошское </w:t>
      </w:r>
      <w:r w:rsidRPr="00B63E9F">
        <w:rPr>
          <w:rFonts w:ascii="Times New Roman" w:hAnsi="Times New Roman"/>
          <w:bCs/>
          <w:kern w:val="36"/>
          <w:sz w:val="26"/>
          <w:szCs w:val="26"/>
        </w:rPr>
        <w:t>сельское поселение»</w:t>
      </w:r>
      <w:r>
        <w:rPr>
          <w:rFonts w:ascii="Times New Roman" w:hAnsi="Times New Roman"/>
          <w:bCs/>
          <w:kern w:val="36"/>
          <w:sz w:val="26"/>
          <w:szCs w:val="26"/>
        </w:rPr>
        <w:t xml:space="preserve"> (далее – администрация сельского поселения)</w:t>
      </w:r>
      <w:r w:rsidRPr="00C265E7">
        <w:rPr>
          <w:rFonts w:ascii="Times New Roman" w:hAnsi="Times New Roman"/>
          <w:sz w:val="26"/>
          <w:szCs w:val="26"/>
        </w:rPr>
        <w:t xml:space="preserve">.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lastRenderedPageBreak/>
        <w:t xml:space="preserve">4. Не могут быть внесены в порядке реализации правотворческой инициативы проекты муниципальных правовых актов: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1) по вопросам отмены муниципального правового акта, признания утратившими силу его отдельных положений, внесения изменений в муниципальный правовой акт, если: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а) соответствующий муниципальный правовой акт был принят на местном референдуме и не истек срок, предусмотренный пунктом 6 стат</w:t>
      </w:r>
      <w:r>
        <w:rPr>
          <w:rFonts w:ascii="Times New Roman" w:hAnsi="Times New Roman"/>
          <w:sz w:val="26"/>
          <w:szCs w:val="26"/>
        </w:rPr>
        <w:t>ьи 73 Федерального закона от 12.06.</w:t>
      </w:r>
      <w:r w:rsidRPr="00C265E7">
        <w:rPr>
          <w:rFonts w:ascii="Times New Roman" w:hAnsi="Times New Roman"/>
          <w:sz w:val="26"/>
          <w:szCs w:val="26"/>
        </w:rPr>
        <w:t xml:space="preserve">2002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б) соответствующий муниципальный правовой акт принят в целях реализации правового акта, принятого на местном референдуме, и не истек срок, предусмотренный пунктом 6 стат</w:t>
      </w:r>
      <w:r>
        <w:rPr>
          <w:rFonts w:ascii="Times New Roman" w:hAnsi="Times New Roman"/>
          <w:sz w:val="26"/>
          <w:szCs w:val="26"/>
        </w:rPr>
        <w:t>ьи 73 Федерального закона от 12.06.</w:t>
      </w:r>
      <w:r w:rsidRPr="00C265E7">
        <w:rPr>
          <w:rFonts w:ascii="Times New Roman" w:hAnsi="Times New Roman"/>
          <w:sz w:val="26"/>
          <w:szCs w:val="26"/>
        </w:rPr>
        <w:t xml:space="preserve">2002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2) по вопросам утверждения местного бюджета, внесения в него изменений;</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3) по вопросам установления, введения в действие, изменения и отмены местных налогов и (или) сборов, порядка исполнения обязанностей по их уплате. 5. Содержание проекта муниципального правового акта, вносимого в порядке правотворческой инициативы:</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1) должно соответствовать правотворческой компетенции органа местного самоуправления или должностного лица местного самоуправления, которым вносится проект муниципального правового акта;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2) не должно противоречить Конституции Российской Федерации, федеральным законам, иным федеральным нормативным правовым актам, законам </w:t>
      </w:r>
      <w:r>
        <w:rPr>
          <w:rFonts w:ascii="Times New Roman" w:hAnsi="Times New Roman"/>
          <w:sz w:val="26"/>
          <w:szCs w:val="26"/>
        </w:rPr>
        <w:t>Республики Алтай</w:t>
      </w:r>
      <w:r w:rsidRPr="00C265E7">
        <w:rPr>
          <w:rFonts w:ascii="Times New Roman" w:hAnsi="Times New Roman"/>
          <w:sz w:val="26"/>
          <w:szCs w:val="26"/>
        </w:rPr>
        <w:t xml:space="preserve">, иным нормативным правовым актам </w:t>
      </w:r>
      <w:r>
        <w:rPr>
          <w:rFonts w:ascii="Times New Roman" w:hAnsi="Times New Roman"/>
          <w:sz w:val="26"/>
          <w:szCs w:val="26"/>
        </w:rPr>
        <w:t>Республики Алтай</w:t>
      </w:r>
      <w:r w:rsidRPr="00C265E7">
        <w:rPr>
          <w:rFonts w:ascii="Times New Roman" w:hAnsi="Times New Roman"/>
          <w:sz w:val="26"/>
          <w:szCs w:val="26"/>
        </w:rPr>
        <w:t xml:space="preserve">, Уставу муниципального образования.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6. Проект муниципального правового акта, вносимый в порядке правотворческой инициативы, должен соответствовать основным правилам юридической техники нормативных правовых актов (быть изложен в официально-деловом стиле, иметь нормативное содержание, не допускать множественного толкования его положений, не иметь внутренних противоречий).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7. Помимо положений, выражающих основное содержание проекта муниципального правового акта, вносимого в порядке правотворческой инициативы, в указанном проекте наличие исчерпывающего перечня иных изменений, вносимых в муниципальные правовые акты, не обязательно. </w:t>
      </w:r>
    </w:p>
    <w:p w:rsidR="00993850" w:rsidRPr="00B63E9F" w:rsidRDefault="00993850" w:rsidP="00993850">
      <w:pPr>
        <w:spacing w:after="150" w:line="238" w:lineRule="atLeast"/>
        <w:ind w:firstLine="709"/>
        <w:jc w:val="both"/>
        <w:rPr>
          <w:rFonts w:ascii="Times New Roman" w:hAnsi="Times New Roman"/>
          <w:b/>
          <w:sz w:val="26"/>
          <w:szCs w:val="26"/>
        </w:rPr>
      </w:pPr>
      <w:r w:rsidRPr="00B63E9F">
        <w:rPr>
          <w:rFonts w:ascii="Times New Roman" w:hAnsi="Times New Roman"/>
          <w:b/>
          <w:sz w:val="26"/>
          <w:szCs w:val="26"/>
        </w:rPr>
        <w:t xml:space="preserve">Глава 2. Порядок выдвижения правотворческой инициативы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8. С правотворческой инициативой может выступить инициативная группа жителей муниципального образования, обладающих активным избирательным правом (далее – инициативная группа).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lastRenderedPageBreak/>
        <w:t xml:space="preserve">9. Численность инициативной группы, необходимая для выдвижения правотворческой инициативы, должна составлять не менее ___ человек </w:t>
      </w:r>
      <w:proofErr w:type="gramStart"/>
      <w:r w:rsidRPr="00C265E7">
        <w:rPr>
          <w:rFonts w:ascii="Times New Roman" w:hAnsi="Times New Roman"/>
          <w:sz w:val="26"/>
          <w:szCs w:val="26"/>
        </w:rPr>
        <w:t>3 .</w:t>
      </w:r>
      <w:proofErr w:type="gramEnd"/>
      <w:r w:rsidRPr="00C265E7">
        <w:rPr>
          <w:rFonts w:ascii="Times New Roman" w:hAnsi="Times New Roman"/>
          <w:sz w:val="26"/>
          <w:szCs w:val="26"/>
        </w:rPr>
        <w:t xml:space="preserve">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10. Граждане участвуют в деятельности инициативной группы на основе добровольного волеизъявления. Не допускается участие граждан в деятельности инициативной группы за вознаграждение. Расходы, связанные с участием в деятельности инициативной группы, несут ее члены.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11. Создание инициативной группы производится на публичном мероприятии, в котором принимает участие не менее 25 человек.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12. Инициативная группа считается созданной с момента принятия решения о ее создании большинством голосов граждан, принимавших участие в публичном мероприятии, предусмотренном пунктом 11 настоящего Порядка (далее – публичное мероприятие). Инициативная группа осуществляет свою деятельность до окончания рассмотрения внесенного ею проекта муниципального правового акта</w:t>
      </w:r>
      <w:r>
        <w:rPr>
          <w:rFonts w:ascii="Times New Roman" w:hAnsi="Times New Roman"/>
          <w:sz w:val="26"/>
          <w:szCs w:val="26"/>
        </w:rPr>
        <w:t xml:space="preserve"> </w:t>
      </w:r>
      <w:r w:rsidRPr="00C265E7">
        <w:rPr>
          <w:rFonts w:ascii="Times New Roman" w:hAnsi="Times New Roman"/>
          <w:sz w:val="26"/>
          <w:szCs w:val="26"/>
        </w:rPr>
        <w:t xml:space="preserve">соответствующим органом местного самоуправления или должностным лицом местного самоуправления.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13. Решение о создании инициативной группы оформляется протоколом на бумажном носителе, в котором указываются следующие сведения: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1) дата, время и место проведения публичного мероприятия;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2) повестка публичного мероприятия;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3) решения, принятые по вопросам повестки публичного мероприятия, и результаты голосований по ним;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4) количество присутствующих членов инициативной группы;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5) фамилию, имя, отчество (последнее – при наличии) лица, избранного председателем инициативной группы с его добровольного согласия;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6) количество членов инициативной группы (не более 5 человек), уполномоченных представлять инициативную группу совместно с председателем инициативной группы;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7) вид и наименование проекта муниципального правового акта, вносимого на рассмотрение соответствующего органа местного самоуправления или должностного лица местного самоуправления в порядке правотворческой инициативы.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14. Решение о создании инициативной группы подписывается председателем инициативной группы.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15. К решению о создании инициативной группы прилагается список граждан, принимавших участие в публичном мероприятии и проголосовавших за решение о создании инициативной группы, а также иных граждан, поддерживающих соответствующую правотворческую инициативу (далее – список членов инициативной группы), который оформляется на бумажном носителе в соответствии с приложением к настоящему Порядку и заполняется в соответствии с пунктами 16, 17 настоящего Порядка. Список членов инициативной группы может быть выполнен на нескольких листах, каждый из которых соответствует требованиям абзаца первого настоящего пункта.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lastRenderedPageBreak/>
        <w:t xml:space="preserve">16. В список членов инициативной группы включаются следующие сведения о гражданине: фамилия, имя, отчество (последнее – при наличии), дата рождения, адрес его регистрации по месту жительства. Гражданин собственноручно расписывается в соответствующей графе списка членов инициативной группы и ставит дату внесения подписи. В графе «Примечание» списка членов инициативной группы напротив фамилии уполномоченных представителей инициативной группы (за исключением председателя инициативной группы) с добровольного согласия гражданина делается пометка «Уполномоченный представитель». При заполнении подписного листа использование карандаша не допускается.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17. Сбор подписей граждан и последующая обработка полученных персональных данных осуществляются с согласия субъектов персональных данных, полученного в соответствии с требова</w:t>
      </w:r>
      <w:r>
        <w:rPr>
          <w:rFonts w:ascii="Times New Roman" w:hAnsi="Times New Roman"/>
          <w:sz w:val="26"/>
          <w:szCs w:val="26"/>
        </w:rPr>
        <w:t>ниями Федерального закона от 27.07.</w:t>
      </w:r>
      <w:r w:rsidRPr="00C265E7">
        <w:rPr>
          <w:rFonts w:ascii="Times New Roman" w:hAnsi="Times New Roman"/>
          <w:sz w:val="26"/>
          <w:szCs w:val="26"/>
        </w:rPr>
        <w:t xml:space="preserve">2006 № 152-ФЗ «О персональных данных». Гражданин в удостоверение согласия на обработку своих персональных данных проставляет подпись в списке членов инициативной группы.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18. К проекту муниципального правового акта, вносимого в порядке реализации правотворческой инициативы, прилагаются следующие дополнительные материалы: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1) пояснительная записка к проекту муниципального правового акта, которая должна содержать правовые основания </w:t>
      </w:r>
      <w:proofErr w:type="gramStart"/>
      <w:r w:rsidRPr="00C265E7">
        <w:rPr>
          <w:rFonts w:ascii="Times New Roman" w:hAnsi="Times New Roman"/>
          <w:sz w:val="26"/>
          <w:szCs w:val="26"/>
        </w:rPr>
        <w:t>принятия</w:t>
      </w:r>
      <w:proofErr w:type="gramEnd"/>
      <w:r w:rsidRPr="00C265E7">
        <w:rPr>
          <w:rFonts w:ascii="Times New Roman" w:hAnsi="Times New Roman"/>
          <w:sz w:val="26"/>
          <w:szCs w:val="26"/>
        </w:rPr>
        <w:t xml:space="preserve"> предлагаемого муниципального правового акта, обоснование необходимости его принятия, его цели и основные положения, предложения о разработке муниципальных правовых актов, принятие которых необходимо для реализации предлагаемого муниципального правового акта;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2) финансово-экономическое обоснование (в случае внесения проекта муниципального правового акта, реализация которого потребует дополнительных материальных и (или) иных затрат за счет местного бюджета);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3) справочные материалы (информация, расчет, статистические сведения и другие аналогичные сведения) по усмотрению членов инициативной группы.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19. Инициативная группа направляет в соответствующий орган местного самоуправления или соответствующему должностному лицу местного самоуправления следующий комплект документов: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1) сопроводительное письмо на имя руководителя органа местного самоуправления или должностного лица местного самоуправления на бумажном носителе, подписанное председателем или иным уполномоченным представителем (иными уполномоченными представителями) инициативной группы, содержащее указание на реализацию гражданами правотворческой инициативы, 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(номера телефонов, адреса электронной почты);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2) подлинные экземпляры решения о создании инициативной группы, а также списка членов инициативной группы, оформленные в соответствии с требованиями пунктов 13–17 настоящего Порядка;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lastRenderedPageBreak/>
        <w:t>3) проект муниципального правового акта с дополнительными материалами к нему, предусмотренными пунктом 18 настоящего Порядка, на бумажном носителе и на машиночитаемом носителе (в форматах .</w:t>
      </w:r>
      <w:proofErr w:type="spellStart"/>
      <w:r w:rsidRPr="00C265E7">
        <w:rPr>
          <w:rFonts w:ascii="Times New Roman" w:hAnsi="Times New Roman"/>
          <w:sz w:val="26"/>
          <w:szCs w:val="26"/>
        </w:rPr>
        <w:t>doc</w:t>
      </w:r>
      <w:proofErr w:type="spellEnd"/>
      <w:r w:rsidRPr="00C265E7">
        <w:rPr>
          <w:rFonts w:ascii="Times New Roman" w:hAnsi="Times New Roman"/>
          <w:sz w:val="26"/>
          <w:szCs w:val="26"/>
        </w:rPr>
        <w:t>, .</w:t>
      </w:r>
      <w:proofErr w:type="spellStart"/>
      <w:r w:rsidRPr="00C265E7">
        <w:rPr>
          <w:rFonts w:ascii="Times New Roman" w:hAnsi="Times New Roman"/>
          <w:sz w:val="26"/>
          <w:szCs w:val="26"/>
        </w:rPr>
        <w:t>docx</w:t>
      </w:r>
      <w:proofErr w:type="spellEnd"/>
      <w:r w:rsidRPr="00C265E7">
        <w:rPr>
          <w:rFonts w:ascii="Times New Roman" w:hAnsi="Times New Roman"/>
          <w:sz w:val="26"/>
          <w:szCs w:val="26"/>
        </w:rPr>
        <w:t>, .</w:t>
      </w:r>
      <w:proofErr w:type="spellStart"/>
      <w:r w:rsidRPr="00C265E7">
        <w:rPr>
          <w:rFonts w:ascii="Times New Roman" w:hAnsi="Times New Roman"/>
          <w:sz w:val="26"/>
          <w:szCs w:val="26"/>
        </w:rPr>
        <w:t>rtf</w:t>
      </w:r>
      <w:proofErr w:type="spellEnd"/>
      <w:r w:rsidRPr="00C265E7">
        <w:rPr>
          <w:rFonts w:ascii="Times New Roman" w:hAnsi="Times New Roman"/>
          <w:sz w:val="26"/>
          <w:szCs w:val="26"/>
        </w:rPr>
        <w:t xml:space="preserve"> </w:t>
      </w:r>
      <w:proofErr w:type="gramStart"/>
      <w:r w:rsidRPr="00C265E7">
        <w:rPr>
          <w:rFonts w:ascii="Times New Roman" w:hAnsi="Times New Roman"/>
          <w:sz w:val="26"/>
          <w:szCs w:val="26"/>
        </w:rPr>
        <w:t>или .</w:t>
      </w:r>
      <w:proofErr w:type="spellStart"/>
      <w:r w:rsidRPr="00C265E7">
        <w:rPr>
          <w:rFonts w:ascii="Times New Roman" w:hAnsi="Times New Roman"/>
          <w:sz w:val="26"/>
          <w:szCs w:val="26"/>
        </w:rPr>
        <w:t>odt</w:t>
      </w:r>
      <w:proofErr w:type="spellEnd"/>
      <w:proofErr w:type="gramEnd"/>
      <w:r w:rsidRPr="00C265E7">
        <w:rPr>
          <w:rFonts w:ascii="Times New Roman" w:hAnsi="Times New Roman"/>
          <w:sz w:val="26"/>
          <w:szCs w:val="26"/>
        </w:rPr>
        <w:t>).</w:t>
      </w:r>
    </w:p>
    <w:p w:rsidR="00993850" w:rsidRPr="00B63E9F" w:rsidRDefault="00993850" w:rsidP="00993850">
      <w:pPr>
        <w:spacing w:after="150" w:line="238" w:lineRule="atLeast"/>
        <w:ind w:firstLine="709"/>
        <w:jc w:val="both"/>
        <w:rPr>
          <w:rFonts w:ascii="Times New Roman" w:hAnsi="Times New Roman"/>
          <w:b/>
          <w:sz w:val="26"/>
          <w:szCs w:val="26"/>
        </w:rPr>
      </w:pPr>
      <w:r w:rsidRPr="00C265E7">
        <w:rPr>
          <w:rFonts w:ascii="Times New Roman" w:hAnsi="Times New Roman"/>
          <w:sz w:val="26"/>
          <w:szCs w:val="26"/>
        </w:rPr>
        <w:t xml:space="preserve"> </w:t>
      </w:r>
      <w:r w:rsidRPr="00B63E9F">
        <w:rPr>
          <w:rFonts w:ascii="Times New Roman" w:hAnsi="Times New Roman"/>
          <w:b/>
          <w:sz w:val="26"/>
          <w:szCs w:val="26"/>
        </w:rPr>
        <w:t xml:space="preserve">Глава 3. Требования к порядку рассмотрения проектов муниципальных правовых актов, внесенных в порядке реализации правотворческой инициативы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20. Днем внесения проекта муниципального правового акта в порядке реализации правотворческой инициативы считается день регистрации поступления комплекта документов, предусмотренного пунктом 19 настоящего Порядка, в соответствующий орган местного самоуправления или к соответствующему должностному лицу местного самоуправления.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21. Проект муниципального правового акта, внесенный в порядке реализации правотворческой инициативы в соответствии с настоящим Порядком,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22. Проект муниципального правового акта, внесенный в порядке реализации правотворческой инициативы, не подлежит рассмотрению, если правотворческая инициатива выдвинута с нарушением настоящего Порядка. В этом случае уполномоченным представителям инициативной группы в сроки, установленные законодательством для рассмотрения обращений граждан, соответствующим органом местного самоуправления или должностным лицом местного самоуправления направляется информация об отказе в рассмотрении проекта муниципального правового акта, внесенного в порядке правотворческой инициативы, с указанием причин отказа.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23. Не позднее чем за 3 рабочих дня до даты рассмотрения проекта муниципального правового акта соответствующий орган местного самоуправления или должностное лицо местного самоуправления по телефону и по электронной почте, указанным уполномоченными представителями инициативной группы, уведомляет уполномоченных представителей инициативной группы о дате и времени рассмотрения представленного инициативной группой проекта муниципального правового акта.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 xml:space="preserve">24.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Уполномоченные представители инициативной группы имеют право доклада или содоклада по рассматриваемому проекту муниципального правового акта, им предоставляется возможность давать свои пояснения, замечания и предложения.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25. В случае если принятие муниципального правового акта, проект которого внесен в порядке реализации правотворческой иници</w:t>
      </w:r>
      <w:r>
        <w:rPr>
          <w:rFonts w:ascii="Times New Roman" w:hAnsi="Times New Roman"/>
          <w:sz w:val="26"/>
          <w:szCs w:val="26"/>
        </w:rPr>
        <w:t>ативы, относится к компетенции Совета депутатов</w:t>
      </w:r>
      <w:r w:rsidRPr="00C265E7">
        <w:rPr>
          <w:rFonts w:ascii="Times New Roman" w:hAnsi="Times New Roman"/>
          <w:sz w:val="26"/>
          <w:szCs w:val="26"/>
        </w:rPr>
        <w:t xml:space="preserve">, указанный проект рассматривается на открытом заседании </w:t>
      </w:r>
      <w:r>
        <w:rPr>
          <w:rFonts w:ascii="Times New Roman" w:hAnsi="Times New Roman"/>
          <w:sz w:val="26"/>
          <w:szCs w:val="26"/>
        </w:rPr>
        <w:t>Совета депутатов</w:t>
      </w:r>
      <w:r w:rsidRPr="00C265E7">
        <w:rPr>
          <w:rFonts w:ascii="Times New Roman" w:hAnsi="Times New Roman"/>
          <w:sz w:val="26"/>
          <w:szCs w:val="26"/>
        </w:rPr>
        <w:t xml:space="preserve"> с участием уполномоченных представителей инициативной группы в соответствии с регламентом </w:t>
      </w:r>
      <w:r>
        <w:rPr>
          <w:rFonts w:ascii="Times New Roman" w:hAnsi="Times New Roman"/>
          <w:sz w:val="26"/>
          <w:szCs w:val="26"/>
        </w:rPr>
        <w:t>Совета депутатов</w:t>
      </w:r>
      <w:r w:rsidRPr="00C265E7">
        <w:rPr>
          <w:rFonts w:ascii="Times New Roman" w:hAnsi="Times New Roman"/>
          <w:sz w:val="26"/>
          <w:szCs w:val="26"/>
        </w:rPr>
        <w:t xml:space="preserve">. В иных случаях правотворческая инициатива рассматривается на личном приеме уполномоченных представителей инициативной группы руководителем </w:t>
      </w:r>
      <w:r w:rsidRPr="00C265E7">
        <w:rPr>
          <w:rFonts w:ascii="Times New Roman" w:hAnsi="Times New Roman"/>
          <w:sz w:val="26"/>
          <w:szCs w:val="26"/>
        </w:rPr>
        <w:lastRenderedPageBreak/>
        <w:t xml:space="preserve">соответствующего органа местного самоуправления или соответствующим должностным лицом местного самоуправления. </w:t>
      </w:r>
    </w:p>
    <w:p w:rsidR="00993850" w:rsidRDefault="00993850" w:rsidP="00993850">
      <w:pPr>
        <w:spacing w:after="150" w:line="238" w:lineRule="atLeast"/>
        <w:ind w:firstLine="709"/>
        <w:jc w:val="both"/>
        <w:rPr>
          <w:rFonts w:ascii="Times New Roman" w:hAnsi="Times New Roman"/>
          <w:sz w:val="26"/>
          <w:szCs w:val="26"/>
        </w:rPr>
      </w:pPr>
      <w:r w:rsidRPr="00C265E7">
        <w:rPr>
          <w:rFonts w:ascii="Times New Roman" w:hAnsi="Times New Roman"/>
          <w:sz w:val="26"/>
          <w:szCs w:val="26"/>
        </w:rPr>
        <w:t>26.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в течение 10 дней со дня указанного рассмотрения доводится официально в письменной форме соответствующим органом местного самоуправления или должностным лицом местного самоуправления до сведения уполномоченных представителей инициативной группы.</w:t>
      </w:r>
    </w:p>
    <w:p w:rsidR="00993850" w:rsidRDefault="00993850" w:rsidP="00993850">
      <w:pPr>
        <w:spacing w:after="150" w:line="238" w:lineRule="atLeast"/>
        <w:ind w:left="5580"/>
        <w:jc w:val="both"/>
        <w:rPr>
          <w:rFonts w:ascii="Times New Roman" w:hAnsi="Times New Roman"/>
          <w:sz w:val="24"/>
          <w:szCs w:val="24"/>
        </w:rPr>
      </w:pPr>
    </w:p>
    <w:p w:rsidR="00993850" w:rsidRPr="00E874AF" w:rsidRDefault="00993850" w:rsidP="00993850">
      <w:pPr>
        <w:spacing w:after="150" w:line="238" w:lineRule="atLeast"/>
        <w:ind w:left="5580"/>
        <w:jc w:val="both"/>
        <w:rPr>
          <w:rFonts w:ascii="Times New Roman" w:hAnsi="Times New Roman"/>
          <w:sz w:val="24"/>
          <w:szCs w:val="24"/>
        </w:rPr>
      </w:pPr>
      <w:r w:rsidRPr="00E874AF">
        <w:rPr>
          <w:rFonts w:ascii="Times New Roman" w:hAnsi="Times New Roman"/>
          <w:sz w:val="24"/>
          <w:szCs w:val="24"/>
        </w:rPr>
        <w:t xml:space="preserve">Приложение к Порядку реализации правотворческой инициативы граждан в муниципальном образовании </w:t>
      </w:r>
    </w:p>
    <w:p w:rsidR="00993850" w:rsidRPr="00E874AF" w:rsidRDefault="00993850" w:rsidP="00993850">
      <w:pPr>
        <w:spacing w:after="150" w:line="238" w:lineRule="atLeast"/>
        <w:ind w:firstLine="709"/>
        <w:jc w:val="both"/>
        <w:rPr>
          <w:rFonts w:ascii="Times New Roman" w:hAnsi="Times New Roman"/>
          <w:sz w:val="24"/>
          <w:szCs w:val="24"/>
        </w:rPr>
      </w:pPr>
      <w:r w:rsidRPr="00E874AF">
        <w:rPr>
          <w:rFonts w:ascii="Times New Roman" w:hAnsi="Times New Roman"/>
          <w:sz w:val="24"/>
          <w:szCs w:val="24"/>
        </w:rPr>
        <w:t xml:space="preserve">СПИСОК ЧЛЕНОВ ИНИЦИАТИВНОЙ ГРУППЫ ГРАЖДАН ПО ВНЕСЕНИЮ ПРОЕКТА МУНИЦИПАЛЬНОГО ПРАВОВОГО АКТА В ПОРЯДКЕ ПРАВОТВОРЧЕСКОЙ ИНИЦИАТИВЫ </w:t>
      </w:r>
    </w:p>
    <w:p w:rsidR="00993850" w:rsidRDefault="00993850" w:rsidP="00993850">
      <w:pPr>
        <w:spacing w:after="150" w:line="238" w:lineRule="atLeast"/>
        <w:ind w:firstLine="709"/>
        <w:jc w:val="both"/>
        <w:rPr>
          <w:rFonts w:ascii="Times New Roman" w:hAnsi="Times New Roman"/>
          <w:sz w:val="24"/>
          <w:szCs w:val="24"/>
        </w:rPr>
      </w:pPr>
      <w:r w:rsidRPr="00E874AF">
        <w:rPr>
          <w:rFonts w:ascii="Times New Roman" w:hAnsi="Times New Roman"/>
          <w:sz w:val="24"/>
          <w:szCs w:val="24"/>
        </w:rPr>
        <w:t>Мы, нижеподписавшиеся, поддерживаем внесение в порядке реализации правотворческой инициативы граждан проекта</w:t>
      </w:r>
    </w:p>
    <w:p w:rsidR="00993850" w:rsidRDefault="00993850" w:rsidP="00993850">
      <w:pPr>
        <w:spacing w:after="150" w:line="238" w:lineRule="atLeast"/>
        <w:jc w:val="center"/>
        <w:rPr>
          <w:rFonts w:ascii="Times New Roman" w:hAnsi="Times New Roman"/>
          <w:sz w:val="24"/>
          <w:szCs w:val="24"/>
        </w:rPr>
      </w:pPr>
      <w:r w:rsidRPr="00E874AF">
        <w:rPr>
          <w:rFonts w:ascii="Times New Roman" w:hAnsi="Times New Roman"/>
          <w:sz w:val="24"/>
          <w:szCs w:val="24"/>
        </w:rPr>
        <w:t>_____________________________________________________________________________ (вид и наименование муниципального правового акта)</w:t>
      </w:r>
    </w:p>
    <w:p w:rsidR="00993850" w:rsidRPr="00E874AF" w:rsidRDefault="00993850" w:rsidP="00993850">
      <w:pPr>
        <w:spacing w:after="150" w:line="238" w:lineRule="atLeast"/>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486"/>
        <w:gridCol w:w="1080"/>
        <w:gridCol w:w="1292"/>
        <w:gridCol w:w="1948"/>
        <w:gridCol w:w="1813"/>
        <w:gridCol w:w="1341"/>
      </w:tblGrid>
      <w:tr w:rsidR="00993850" w:rsidRPr="0088006D" w:rsidTr="0094242C">
        <w:tc>
          <w:tcPr>
            <w:tcW w:w="602" w:type="dxa"/>
            <w:shd w:val="clear" w:color="auto" w:fill="auto"/>
          </w:tcPr>
          <w:p w:rsidR="00993850" w:rsidRPr="0088006D" w:rsidRDefault="00993850" w:rsidP="0094242C">
            <w:pPr>
              <w:spacing w:after="150" w:line="238" w:lineRule="atLeast"/>
              <w:jc w:val="both"/>
              <w:rPr>
                <w:rFonts w:ascii="Times New Roman" w:hAnsi="Times New Roman"/>
                <w:sz w:val="20"/>
                <w:szCs w:val="20"/>
              </w:rPr>
            </w:pPr>
            <w:r w:rsidRPr="0088006D">
              <w:rPr>
                <w:rFonts w:ascii="Times New Roman" w:hAnsi="Times New Roman"/>
                <w:sz w:val="20"/>
                <w:szCs w:val="20"/>
              </w:rPr>
              <w:t>№ п/п</w:t>
            </w:r>
          </w:p>
        </w:tc>
        <w:tc>
          <w:tcPr>
            <w:tcW w:w="1486" w:type="dxa"/>
            <w:shd w:val="clear" w:color="auto" w:fill="auto"/>
          </w:tcPr>
          <w:p w:rsidR="00993850" w:rsidRPr="0088006D" w:rsidRDefault="00993850" w:rsidP="0094242C">
            <w:pPr>
              <w:spacing w:after="150" w:line="238" w:lineRule="atLeast"/>
              <w:jc w:val="both"/>
              <w:rPr>
                <w:rFonts w:ascii="Times New Roman" w:hAnsi="Times New Roman"/>
                <w:sz w:val="20"/>
                <w:szCs w:val="20"/>
              </w:rPr>
            </w:pPr>
            <w:r w:rsidRPr="0088006D">
              <w:rPr>
                <w:rFonts w:ascii="Times New Roman" w:hAnsi="Times New Roman"/>
                <w:sz w:val="20"/>
                <w:szCs w:val="20"/>
              </w:rPr>
              <w:t>Фамилия, имя, отчество (последнее – при наличии)</w:t>
            </w:r>
          </w:p>
        </w:tc>
        <w:tc>
          <w:tcPr>
            <w:tcW w:w="1080" w:type="dxa"/>
            <w:shd w:val="clear" w:color="auto" w:fill="auto"/>
          </w:tcPr>
          <w:p w:rsidR="00993850" w:rsidRPr="0088006D" w:rsidRDefault="00993850" w:rsidP="0094242C">
            <w:pPr>
              <w:spacing w:after="150" w:line="238" w:lineRule="atLeast"/>
              <w:jc w:val="both"/>
              <w:rPr>
                <w:rFonts w:ascii="Times New Roman" w:hAnsi="Times New Roman"/>
                <w:sz w:val="20"/>
                <w:szCs w:val="20"/>
              </w:rPr>
            </w:pPr>
            <w:r w:rsidRPr="0088006D">
              <w:rPr>
                <w:rFonts w:ascii="Times New Roman" w:hAnsi="Times New Roman"/>
                <w:sz w:val="20"/>
                <w:szCs w:val="20"/>
              </w:rPr>
              <w:t>Дата рождения</w:t>
            </w:r>
          </w:p>
        </w:tc>
        <w:tc>
          <w:tcPr>
            <w:tcW w:w="1292" w:type="dxa"/>
            <w:shd w:val="clear" w:color="auto" w:fill="auto"/>
          </w:tcPr>
          <w:p w:rsidR="00993850" w:rsidRPr="0088006D" w:rsidRDefault="00993850" w:rsidP="0094242C">
            <w:pPr>
              <w:spacing w:after="150" w:line="238" w:lineRule="atLeast"/>
              <w:jc w:val="both"/>
              <w:rPr>
                <w:rFonts w:ascii="Times New Roman" w:hAnsi="Times New Roman"/>
                <w:sz w:val="20"/>
                <w:szCs w:val="20"/>
              </w:rPr>
            </w:pPr>
            <w:r w:rsidRPr="0088006D">
              <w:rPr>
                <w:rFonts w:ascii="Times New Roman" w:hAnsi="Times New Roman"/>
                <w:sz w:val="20"/>
                <w:szCs w:val="20"/>
              </w:rPr>
              <w:t>Адрес регистрации по месту жительства</w:t>
            </w:r>
          </w:p>
        </w:tc>
        <w:tc>
          <w:tcPr>
            <w:tcW w:w="1948" w:type="dxa"/>
            <w:shd w:val="clear" w:color="auto" w:fill="auto"/>
          </w:tcPr>
          <w:p w:rsidR="00993850" w:rsidRPr="0088006D" w:rsidRDefault="00993850" w:rsidP="0094242C">
            <w:pPr>
              <w:spacing w:after="150" w:line="238" w:lineRule="atLeast"/>
              <w:jc w:val="both"/>
              <w:rPr>
                <w:rFonts w:ascii="Times New Roman" w:hAnsi="Times New Roman"/>
                <w:sz w:val="20"/>
                <w:szCs w:val="20"/>
              </w:rPr>
            </w:pPr>
            <w:r w:rsidRPr="0088006D">
              <w:rPr>
                <w:rFonts w:ascii="Times New Roman" w:hAnsi="Times New Roman"/>
                <w:sz w:val="20"/>
                <w:szCs w:val="20"/>
              </w:rPr>
              <w:t>Подпись гражданина о согласии на обработку его персональных данных инициативной группой и органами местного самоуправления</w:t>
            </w:r>
          </w:p>
        </w:tc>
        <w:tc>
          <w:tcPr>
            <w:tcW w:w="1813" w:type="dxa"/>
            <w:shd w:val="clear" w:color="auto" w:fill="auto"/>
          </w:tcPr>
          <w:p w:rsidR="00993850" w:rsidRPr="0088006D" w:rsidRDefault="00993850" w:rsidP="0094242C">
            <w:pPr>
              <w:spacing w:after="150" w:line="238" w:lineRule="atLeast"/>
              <w:jc w:val="both"/>
              <w:rPr>
                <w:rFonts w:ascii="Times New Roman" w:hAnsi="Times New Roman"/>
                <w:sz w:val="20"/>
                <w:szCs w:val="20"/>
              </w:rPr>
            </w:pPr>
            <w:r w:rsidRPr="0088006D">
              <w:rPr>
                <w:rFonts w:ascii="Times New Roman" w:hAnsi="Times New Roman"/>
                <w:sz w:val="20"/>
                <w:szCs w:val="20"/>
              </w:rPr>
              <w:t>Собственноручная подпись гражданина и дата ее внесения</w:t>
            </w:r>
          </w:p>
        </w:tc>
        <w:tc>
          <w:tcPr>
            <w:tcW w:w="1341" w:type="dxa"/>
            <w:shd w:val="clear" w:color="auto" w:fill="auto"/>
          </w:tcPr>
          <w:p w:rsidR="00993850" w:rsidRPr="0088006D" w:rsidRDefault="00993850" w:rsidP="0094242C">
            <w:pPr>
              <w:spacing w:after="150" w:line="238" w:lineRule="atLeast"/>
              <w:jc w:val="both"/>
              <w:rPr>
                <w:rFonts w:ascii="Times New Roman" w:hAnsi="Times New Roman"/>
                <w:sz w:val="20"/>
                <w:szCs w:val="20"/>
              </w:rPr>
            </w:pPr>
            <w:r w:rsidRPr="0088006D">
              <w:rPr>
                <w:rFonts w:ascii="Times New Roman" w:hAnsi="Times New Roman"/>
                <w:sz w:val="20"/>
                <w:szCs w:val="20"/>
              </w:rPr>
              <w:t>Примечание</w:t>
            </w:r>
          </w:p>
          <w:p w:rsidR="00993850" w:rsidRPr="0088006D" w:rsidRDefault="00993850" w:rsidP="0094242C">
            <w:pPr>
              <w:spacing w:after="150" w:line="238" w:lineRule="atLeast"/>
              <w:jc w:val="both"/>
              <w:rPr>
                <w:rFonts w:ascii="Times New Roman" w:hAnsi="Times New Roman"/>
                <w:sz w:val="20"/>
                <w:szCs w:val="20"/>
              </w:rPr>
            </w:pPr>
          </w:p>
        </w:tc>
      </w:tr>
      <w:tr w:rsidR="00993850" w:rsidRPr="0088006D" w:rsidTr="0094242C">
        <w:tc>
          <w:tcPr>
            <w:tcW w:w="602" w:type="dxa"/>
            <w:shd w:val="clear" w:color="auto" w:fill="auto"/>
          </w:tcPr>
          <w:p w:rsidR="00993850" w:rsidRPr="0088006D" w:rsidRDefault="00993850" w:rsidP="0094242C">
            <w:pPr>
              <w:spacing w:after="150" w:line="238" w:lineRule="atLeast"/>
              <w:jc w:val="both"/>
              <w:rPr>
                <w:rFonts w:ascii="Times New Roman" w:hAnsi="Times New Roman"/>
                <w:sz w:val="24"/>
                <w:szCs w:val="24"/>
              </w:rPr>
            </w:pPr>
          </w:p>
        </w:tc>
        <w:tc>
          <w:tcPr>
            <w:tcW w:w="1486" w:type="dxa"/>
            <w:shd w:val="clear" w:color="auto" w:fill="auto"/>
          </w:tcPr>
          <w:p w:rsidR="00993850" w:rsidRPr="0088006D" w:rsidRDefault="00993850" w:rsidP="0094242C">
            <w:pPr>
              <w:spacing w:after="150" w:line="238" w:lineRule="atLeast"/>
              <w:jc w:val="both"/>
              <w:rPr>
                <w:rFonts w:ascii="Times New Roman" w:hAnsi="Times New Roman"/>
                <w:sz w:val="24"/>
                <w:szCs w:val="24"/>
              </w:rPr>
            </w:pPr>
          </w:p>
        </w:tc>
        <w:tc>
          <w:tcPr>
            <w:tcW w:w="1080" w:type="dxa"/>
            <w:shd w:val="clear" w:color="auto" w:fill="auto"/>
          </w:tcPr>
          <w:p w:rsidR="00993850" w:rsidRPr="0088006D" w:rsidRDefault="00993850" w:rsidP="0094242C">
            <w:pPr>
              <w:spacing w:after="150" w:line="238" w:lineRule="atLeast"/>
              <w:jc w:val="both"/>
              <w:rPr>
                <w:rFonts w:ascii="Times New Roman" w:hAnsi="Times New Roman"/>
                <w:sz w:val="24"/>
                <w:szCs w:val="24"/>
              </w:rPr>
            </w:pPr>
          </w:p>
        </w:tc>
        <w:tc>
          <w:tcPr>
            <w:tcW w:w="1292" w:type="dxa"/>
            <w:shd w:val="clear" w:color="auto" w:fill="auto"/>
          </w:tcPr>
          <w:p w:rsidR="00993850" w:rsidRPr="0088006D" w:rsidRDefault="00993850" w:rsidP="0094242C">
            <w:pPr>
              <w:spacing w:after="150" w:line="238" w:lineRule="atLeast"/>
              <w:jc w:val="both"/>
              <w:rPr>
                <w:rFonts w:ascii="Times New Roman" w:hAnsi="Times New Roman"/>
                <w:sz w:val="24"/>
                <w:szCs w:val="24"/>
              </w:rPr>
            </w:pPr>
          </w:p>
        </w:tc>
        <w:tc>
          <w:tcPr>
            <w:tcW w:w="1948" w:type="dxa"/>
            <w:shd w:val="clear" w:color="auto" w:fill="auto"/>
          </w:tcPr>
          <w:p w:rsidR="00993850" w:rsidRPr="0088006D" w:rsidRDefault="00993850" w:rsidP="0094242C">
            <w:pPr>
              <w:spacing w:after="150" w:line="238" w:lineRule="atLeast"/>
              <w:jc w:val="both"/>
              <w:rPr>
                <w:rFonts w:ascii="Times New Roman" w:hAnsi="Times New Roman"/>
                <w:sz w:val="24"/>
                <w:szCs w:val="24"/>
              </w:rPr>
            </w:pPr>
          </w:p>
        </w:tc>
        <w:tc>
          <w:tcPr>
            <w:tcW w:w="1813" w:type="dxa"/>
            <w:shd w:val="clear" w:color="auto" w:fill="auto"/>
          </w:tcPr>
          <w:p w:rsidR="00993850" w:rsidRPr="0088006D" w:rsidRDefault="00993850" w:rsidP="0094242C">
            <w:pPr>
              <w:spacing w:after="150" w:line="238" w:lineRule="atLeast"/>
              <w:jc w:val="both"/>
              <w:rPr>
                <w:rFonts w:ascii="Times New Roman" w:hAnsi="Times New Roman"/>
                <w:sz w:val="24"/>
                <w:szCs w:val="24"/>
              </w:rPr>
            </w:pPr>
          </w:p>
        </w:tc>
        <w:tc>
          <w:tcPr>
            <w:tcW w:w="1341" w:type="dxa"/>
            <w:shd w:val="clear" w:color="auto" w:fill="auto"/>
          </w:tcPr>
          <w:p w:rsidR="00993850" w:rsidRPr="0088006D" w:rsidRDefault="00993850" w:rsidP="0094242C">
            <w:pPr>
              <w:spacing w:after="150" w:line="238" w:lineRule="atLeast"/>
              <w:jc w:val="both"/>
              <w:rPr>
                <w:rFonts w:ascii="Times New Roman" w:hAnsi="Times New Roman"/>
                <w:sz w:val="24"/>
                <w:szCs w:val="24"/>
              </w:rPr>
            </w:pPr>
          </w:p>
        </w:tc>
      </w:tr>
      <w:tr w:rsidR="00993850" w:rsidRPr="0088006D" w:rsidTr="0094242C">
        <w:tc>
          <w:tcPr>
            <w:tcW w:w="602" w:type="dxa"/>
            <w:shd w:val="clear" w:color="auto" w:fill="auto"/>
          </w:tcPr>
          <w:p w:rsidR="00993850" w:rsidRPr="0088006D" w:rsidRDefault="00993850" w:rsidP="0094242C">
            <w:pPr>
              <w:spacing w:after="150" w:line="238" w:lineRule="atLeast"/>
              <w:jc w:val="both"/>
              <w:rPr>
                <w:rFonts w:ascii="Times New Roman" w:hAnsi="Times New Roman"/>
                <w:sz w:val="24"/>
                <w:szCs w:val="24"/>
              </w:rPr>
            </w:pPr>
          </w:p>
        </w:tc>
        <w:tc>
          <w:tcPr>
            <w:tcW w:w="1486" w:type="dxa"/>
            <w:shd w:val="clear" w:color="auto" w:fill="auto"/>
          </w:tcPr>
          <w:p w:rsidR="00993850" w:rsidRPr="0088006D" w:rsidRDefault="00993850" w:rsidP="0094242C">
            <w:pPr>
              <w:spacing w:after="150" w:line="238" w:lineRule="atLeast"/>
              <w:jc w:val="both"/>
              <w:rPr>
                <w:rFonts w:ascii="Times New Roman" w:hAnsi="Times New Roman"/>
                <w:sz w:val="24"/>
                <w:szCs w:val="24"/>
              </w:rPr>
            </w:pPr>
          </w:p>
        </w:tc>
        <w:tc>
          <w:tcPr>
            <w:tcW w:w="1080" w:type="dxa"/>
            <w:shd w:val="clear" w:color="auto" w:fill="auto"/>
          </w:tcPr>
          <w:p w:rsidR="00993850" w:rsidRPr="0088006D" w:rsidRDefault="00993850" w:rsidP="0094242C">
            <w:pPr>
              <w:spacing w:after="150" w:line="238" w:lineRule="atLeast"/>
              <w:jc w:val="both"/>
              <w:rPr>
                <w:rFonts w:ascii="Times New Roman" w:hAnsi="Times New Roman"/>
                <w:sz w:val="24"/>
                <w:szCs w:val="24"/>
              </w:rPr>
            </w:pPr>
          </w:p>
        </w:tc>
        <w:tc>
          <w:tcPr>
            <w:tcW w:w="1292" w:type="dxa"/>
            <w:shd w:val="clear" w:color="auto" w:fill="auto"/>
          </w:tcPr>
          <w:p w:rsidR="00993850" w:rsidRPr="0088006D" w:rsidRDefault="00993850" w:rsidP="0094242C">
            <w:pPr>
              <w:spacing w:after="150" w:line="238" w:lineRule="atLeast"/>
              <w:jc w:val="both"/>
              <w:rPr>
                <w:rFonts w:ascii="Times New Roman" w:hAnsi="Times New Roman"/>
                <w:sz w:val="24"/>
                <w:szCs w:val="24"/>
              </w:rPr>
            </w:pPr>
          </w:p>
        </w:tc>
        <w:tc>
          <w:tcPr>
            <w:tcW w:w="1948" w:type="dxa"/>
            <w:shd w:val="clear" w:color="auto" w:fill="auto"/>
          </w:tcPr>
          <w:p w:rsidR="00993850" w:rsidRPr="0088006D" w:rsidRDefault="00993850" w:rsidP="0094242C">
            <w:pPr>
              <w:spacing w:after="150" w:line="238" w:lineRule="atLeast"/>
              <w:jc w:val="both"/>
              <w:rPr>
                <w:rFonts w:ascii="Times New Roman" w:hAnsi="Times New Roman"/>
                <w:sz w:val="24"/>
                <w:szCs w:val="24"/>
              </w:rPr>
            </w:pPr>
          </w:p>
        </w:tc>
        <w:tc>
          <w:tcPr>
            <w:tcW w:w="1813" w:type="dxa"/>
            <w:shd w:val="clear" w:color="auto" w:fill="auto"/>
          </w:tcPr>
          <w:p w:rsidR="00993850" w:rsidRPr="0088006D" w:rsidRDefault="00993850" w:rsidP="0094242C">
            <w:pPr>
              <w:spacing w:after="150" w:line="238" w:lineRule="atLeast"/>
              <w:jc w:val="both"/>
              <w:rPr>
                <w:rFonts w:ascii="Times New Roman" w:hAnsi="Times New Roman"/>
                <w:sz w:val="24"/>
                <w:szCs w:val="24"/>
              </w:rPr>
            </w:pPr>
          </w:p>
        </w:tc>
        <w:tc>
          <w:tcPr>
            <w:tcW w:w="1341" w:type="dxa"/>
            <w:shd w:val="clear" w:color="auto" w:fill="auto"/>
          </w:tcPr>
          <w:p w:rsidR="00993850" w:rsidRPr="0088006D" w:rsidRDefault="00993850" w:rsidP="0094242C">
            <w:pPr>
              <w:spacing w:after="150" w:line="238" w:lineRule="atLeast"/>
              <w:jc w:val="both"/>
              <w:rPr>
                <w:rFonts w:ascii="Times New Roman" w:hAnsi="Times New Roman"/>
                <w:sz w:val="24"/>
                <w:szCs w:val="24"/>
              </w:rPr>
            </w:pPr>
          </w:p>
        </w:tc>
      </w:tr>
    </w:tbl>
    <w:p w:rsidR="00993850" w:rsidRDefault="00993850" w:rsidP="00993850">
      <w:pPr>
        <w:spacing w:after="150" w:line="238" w:lineRule="atLeast"/>
        <w:ind w:firstLine="709"/>
        <w:jc w:val="both"/>
      </w:pPr>
    </w:p>
    <w:p w:rsidR="00993850" w:rsidRPr="00C265E7" w:rsidRDefault="00993850" w:rsidP="00993850">
      <w:pPr>
        <w:rPr>
          <w:rFonts w:ascii="Times New Roman" w:hAnsi="Times New Roman"/>
          <w:sz w:val="26"/>
          <w:szCs w:val="26"/>
        </w:rPr>
      </w:pPr>
    </w:p>
    <w:p w:rsidR="00993850" w:rsidRDefault="00993850" w:rsidP="00993850">
      <w:pPr>
        <w:spacing w:line="240" w:lineRule="auto"/>
        <w:rPr>
          <w:rFonts w:ascii="Times New Roman" w:hAnsi="Times New Roman" w:cs="Times New Roman"/>
          <w:sz w:val="28"/>
          <w:szCs w:val="28"/>
        </w:rPr>
      </w:pPr>
    </w:p>
    <w:p w:rsidR="00993850" w:rsidRDefault="00993850" w:rsidP="00993850">
      <w:pPr>
        <w:spacing w:line="240" w:lineRule="auto"/>
        <w:rPr>
          <w:rFonts w:ascii="Times New Roman" w:hAnsi="Times New Roman" w:cs="Times New Roman"/>
          <w:sz w:val="28"/>
          <w:szCs w:val="28"/>
        </w:rPr>
      </w:pPr>
    </w:p>
    <w:p w:rsidR="00993850" w:rsidRDefault="00993850" w:rsidP="00993850">
      <w:pPr>
        <w:spacing w:line="240" w:lineRule="auto"/>
        <w:rPr>
          <w:rFonts w:ascii="Times New Roman" w:hAnsi="Times New Roman" w:cs="Times New Roman"/>
          <w:sz w:val="28"/>
          <w:szCs w:val="28"/>
        </w:rPr>
      </w:pPr>
    </w:p>
    <w:p w:rsidR="00993850" w:rsidRDefault="00993850" w:rsidP="00993850">
      <w:pPr>
        <w:spacing w:line="240" w:lineRule="auto"/>
        <w:rPr>
          <w:rFonts w:ascii="Times New Roman" w:hAnsi="Times New Roman" w:cs="Times New Roman"/>
          <w:sz w:val="28"/>
          <w:szCs w:val="28"/>
        </w:rPr>
      </w:pPr>
    </w:p>
    <w:p w:rsidR="00993850" w:rsidRDefault="00993850" w:rsidP="00993850">
      <w:pPr>
        <w:spacing w:line="240" w:lineRule="auto"/>
        <w:rPr>
          <w:rFonts w:ascii="Times New Roman" w:hAnsi="Times New Roman" w:cs="Times New Roman"/>
          <w:sz w:val="28"/>
          <w:szCs w:val="28"/>
        </w:rPr>
      </w:pPr>
    </w:p>
    <w:p w:rsidR="00993850" w:rsidRDefault="00993850" w:rsidP="00993850">
      <w:pPr>
        <w:spacing w:line="240" w:lineRule="auto"/>
        <w:rPr>
          <w:rFonts w:ascii="Times New Roman" w:hAnsi="Times New Roman" w:cs="Times New Roman"/>
          <w:sz w:val="28"/>
          <w:szCs w:val="28"/>
        </w:rPr>
      </w:pPr>
    </w:p>
    <w:p w:rsidR="00993850" w:rsidRDefault="00993850" w:rsidP="00993850">
      <w:pPr>
        <w:spacing w:line="240" w:lineRule="auto"/>
        <w:rPr>
          <w:rFonts w:ascii="Times New Roman" w:hAnsi="Times New Roman" w:cs="Times New Roman"/>
          <w:sz w:val="28"/>
          <w:szCs w:val="28"/>
        </w:rPr>
      </w:pPr>
    </w:p>
    <w:p w:rsidR="00993850" w:rsidRDefault="00993850" w:rsidP="00993850">
      <w:pPr>
        <w:spacing w:line="240" w:lineRule="auto"/>
        <w:rPr>
          <w:rFonts w:ascii="Times New Roman" w:hAnsi="Times New Roman" w:cs="Times New Roman"/>
          <w:sz w:val="28"/>
          <w:szCs w:val="28"/>
        </w:rPr>
      </w:pPr>
    </w:p>
    <w:p w:rsidR="00993850" w:rsidRDefault="00993850" w:rsidP="00993850">
      <w:pPr>
        <w:spacing w:line="240" w:lineRule="auto"/>
        <w:rPr>
          <w:rFonts w:ascii="Times New Roman" w:hAnsi="Times New Roman" w:cs="Times New Roman"/>
          <w:sz w:val="28"/>
          <w:szCs w:val="28"/>
        </w:rPr>
      </w:pPr>
    </w:p>
    <w:p w:rsidR="00993850" w:rsidRDefault="00993850" w:rsidP="00993850">
      <w:pPr>
        <w:spacing w:line="240" w:lineRule="auto"/>
        <w:rPr>
          <w:rFonts w:ascii="Times New Roman" w:hAnsi="Times New Roman" w:cs="Times New Roman"/>
          <w:sz w:val="28"/>
          <w:szCs w:val="28"/>
        </w:rPr>
      </w:pPr>
    </w:p>
    <w:p w:rsidR="00993850" w:rsidRDefault="00993850" w:rsidP="00993850">
      <w:pPr>
        <w:spacing w:line="240" w:lineRule="auto"/>
        <w:rPr>
          <w:rFonts w:ascii="Times New Roman" w:hAnsi="Times New Roman" w:cs="Times New Roman"/>
          <w:sz w:val="28"/>
          <w:szCs w:val="28"/>
        </w:rPr>
      </w:pPr>
    </w:p>
    <w:p w:rsidR="00993850" w:rsidRDefault="00993850" w:rsidP="00993850">
      <w:pPr>
        <w:spacing w:line="240" w:lineRule="auto"/>
        <w:rPr>
          <w:rFonts w:ascii="Times New Roman" w:hAnsi="Times New Roman" w:cs="Times New Roman"/>
          <w:sz w:val="28"/>
          <w:szCs w:val="28"/>
        </w:rPr>
      </w:pPr>
    </w:p>
    <w:p w:rsidR="00993850" w:rsidRDefault="00993850" w:rsidP="00993850">
      <w:pPr>
        <w:spacing w:line="240" w:lineRule="auto"/>
        <w:rPr>
          <w:rFonts w:ascii="Times New Roman" w:hAnsi="Times New Roman" w:cs="Times New Roman"/>
          <w:sz w:val="28"/>
          <w:szCs w:val="28"/>
        </w:rPr>
      </w:pPr>
    </w:p>
    <w:p w:rsidR="00993850" w:rsidRDefault="00993850" w:rsidP="00993850">
      <w:pPr>
        <w:spacing w:line="240" w:lineRule="auto"/>
        <w:rPr>
          <w:rFonts w:ascii="Times New Roman" w:hAnsi="Times New Roman" w:cs="Times New Roman"/>
          <w:sz w:val="28"/>
          <w:szCs w:val="28"/>
        </w:rPr>
      </w:pPr>
    </w:p>
    <w:p w:rsidR="00993850" w:rsidRDefault="00993850" w:rsidP="00993850">
      <w:pPr>
        <w:spacing w:line="240" w:lineRule="auto"/>
        <w:rPr>
          <w:rFonts w:ascii="Times New Roman" w:hAnsi="Times New Roman" w:cs="Times New Roman"/>
          <w:sz w:val="28"/>
          <w:szCs w:val="28"/>
        </w:rPr>
      </w:pPr>
    </w:p>
    <w:p w:rsidR="00993850" w:rsidRDefault="00993850" w:rsidP="00993850">
      <w:pPr>
        <w:spacing w:line="240" w:lineRule="auto"/>
        <w:rPr>
          <w:rFonts w:ascii="Times New Roman" w:hAnsi="Times New Roman" w:cs="Times New Roman"/>
          <w:sz w:val="28"/>
          <w:szCs w:val="28"/>
        </w:rPr>
      </w:pPr>
    </w:p>
    <w:p w:rsidR="00993850" w:rsidRDefault="00993850" w:rsidP="00993850">
      <w:pPr>
        <w:spacing w:line="240" w:lineRule="auto"/>
        <w:rPr>
          <w:rFonts w:ascii="Times New Roman" w:hAnsi="Times New Roman" w:cs="Times New Roman"/>
          <w:sz w:val="28"/>
          <w:szCs w:val="28"/>
        </w:rPr>
      </w:pPr>
    </w:p>
    <w:p w:rsidR="00822378" w:rsidRDefault="00822378"/>
    <w:sectPr w:rsidR="00822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50"/>
    <w:rsid w:val="00822378"/>
    <w:rsid w:val="00993850"/>
    <w:rsid w:val="00D11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E9256-8809-4E1A-B3C3-74207D3E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85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85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993850"/>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2390</Words>
  <Characters>13628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GANET</dc:creator>
  <cp:keywords/>
  <dc:description/>
  <cp:lastModifiedBy>GANET</cp:lastModifiedBy>
  <cp:revision>2</cp:revision>
  <dcterms:created xsi:type="dcterms:W3CDTF">2020-07-30T06:28:00Z</dcterms:created>
  <dcterms:modified xsi:type="dcterms:W3CDTF">2020-07-30T08:38:00Z</dcterms:modified>
</cp:coreProperties>
</file>